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1C" w:rsidRPr="000F5DA0" w:rsidRDefault="005B1E1C" w:rsidP="005B1E1C">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28"/>
          <w:szCs w:val="28"/>
        </w:rPr>
      </w:pPr>
      <w:r w:rsidRPr="000F5DA0">
        <w:rPr>
          <w:rStyle w:val="Strong"/>
          <w:rFonts w:asciiTheme="minorHAnsi" w:hAnsiTheme="minorHAnsi"/>
          <w:color w:val="548DD4" w:themeColor="text2" w:themeTint="99"/>
          <w:sz w:val="28"/>
          <w:szCs w:val="28"/>
        </w:rPr>
        <w:t>Introduction</w:t>
      </w:r>
    </w:p>
    <w:p w:rsidR="005B1E1C" w:rsidRPr="00EA202B" w:rsidRDefault="005B1E1C" w:rsidP="005B1E1C">
      <w:pPr>
        <w:rPr>
          <w:rFonts w:asciiTheme="minorHAnsi" w:eastAsia="Calibri" w:hAnsiTheme="minorHAnsi" w:cs="Calibri"/>
          <w:szCs w:val="24"/>
        </w:rPr>
      </w:pPr>
      <w:r w:rsidRPr="00EA202B">
        <w:rPr>
          <w:rFonts w:asciiTheme="minorHAnsi" w:eastAsia="Calibri" w:hAnsiTheme="minorHAnsi" w:cs="Calibri"/>
          <w:szCs w:val="24"/>
        </w:rPr>
        <w:t>The manipulation of glass-like rocks and ceramics represent humans' earliest materials innovations. This module examines the process and social impacts of shaping rock and clay, and uses these lessons to explore the possibilities for manipulating tomorrow's functional ceramics. The creation of new processing approaches allows us to take advantage of different properties of a material, giving us insights into how we might rethink traditional approaches to dealing with materials corrosion.</w:t>
      </w:r>
    </w:p>
    <w:p w:rsidR="005B1E1C" w:rsidRPr="00EA202B" w:rsidRDefault="005B1E1C" w:rsidP="005B1E1C">
      <w:pPr>
        <w:rPr>
          <w:rFonts w:asciiTheme="minorHAnsi" w:hAnsiTheme="minorHAnsi"/>
          <w:b/>
          <w:color w:val="4F81BD" w:themeColor="accent1"/>
          <w:szCs w:val="24"/>
        </w:rPr>
      </w:pPr>
    </w:p>
    <w:p w:rsidR="005B1E1C" w:rsidRPr="00EA202B" w:rsidRDefault="005B1E1C" w:rsidP="005B1E1C">
      <w:pPr>
        <w:rPr>
          <w:rFonts w:asciiTheme="minorHAnsi" w:hAnsiTheme="minorHAnsi"/>
          <w:b/>
          <w:szCs w:val="24"/>
        </w:rPr>
      </w:pPr>
      <w:r w:rsidRPr="00EA202B">
        <w:rPr>
          <w:rFonts w:asciiTheme="minorHAnsi" w:hAnsiTheme="minorHAnsi"/>
          <w:b/>
          <w:szCs w:val="24"/>
        </w:rPr>
        <w:t>Module Objectives</w:t>
      </w:r>
    </w:p>
    <w:p w:rsidR="005B1E1C" w:rsidRPr="00EA202B" w:rsidRDefault="005B1E1C" w:rsidP="005B1E1C">
      <w:pPr>
        <w:rPr>
          <w:rFonts w:asciiTheme="minorHAnsi" w:hAnsiTheme="minorHAnsi"/>
          <w:szCs w:val="24"/>
        </w:rPr>
      </w:pPr>
      <w:r w:rsidRPr="00EA202B">
        <w:rPr>
          <w:rFonts w:asciiTheme="minorHAnsi" w:hAnsiTheme="minorHAnsi"/>
          <w:szCs w:val="24"/>
        </w:rPr>
        <w:t>Students will:</w:t>
      </w:r>
    </w:p>
    <w:p w:rsidR="005B1E1C" w:rsidRPr="00EA202B" w:rsidRDefault="005B1E1C" w:rsidP="005B1E1C">
      <w:pPr>
        <w:pStyle w:val="ListParagraph"/>
        <w:numPr>
          <w:ilvl w:val="0"/>
          <w:numId w:val="7"/>
        </w:numPr>
        <w:ind w:left="540"/>
      </w:pPr>
      <w:r w:rsidRPr="00EA202B">
        <w:t xml:space="preserve">identify the </w:t>
      </w:r>
      <w:r w:rsidR="00BD35AA" w:rsidRPr="00EA202B">
        <w:t>properties</w:t>
      </w:r>
      <w:r w:rsidRPr="00EA202B">
        <w:t xml:space="preserve"> of ceramics</w:t>
      </w:r>
    </w:p>
    <w:p w:rsidR="005B1E1C" w:rsidRPr="00EA202B" w:rsidRDefault="005B1E1C" w:rsidP="005B1E1C">
      <w:pPr>
        <w:pStyle w:val="ListParagraph"/>
        <w:numPr>
          <w:ilvl w:val="0"/>
          <w:numId w:val="7"/>
        </w:numPr>
        <w:ind w:left="540"/>
      </w:pPr>
      <w:r w:rsidRPr="00EA202B">
        <w:t xml:space="preserve">describe the work of materials </w:t>
      </w:r>
      <w:r w:rsidR="00BD35AA" w:rsidRPr="00EA202B">
        <w:t>processing</w:t>
      </w:r>
    </w:p>
    <w:p w:rsidR="005B1E1C" w:rsidRPr="00EA202B" w:rsidRDefault="005B1E1C" w:rsidP="005B1E1C">
      <w:pPr>
        <w:pStyle w:val="ListParagraph"/>
        <w:numPr>
          <w:ilvl w:val="0"/>
          <w:numId w:val="7"/>
        </w:numPr>
        <w:ind w:left="540"/>
      </w:pPr>
      <w:r w:rsidRPr="00EA202B">
        <w:t>discover the uses and applications of ceramics both historically and in modern times</w:t>
      </w:r>
    </w:p>
    <w:p w:rsidR="00BD35AA" w:rsidRPr="00EA202B" w:rsidRDefault="005B1E1C" w:rsidP="00BD35AA">
      <w:pPr>
        <w:pStyle w:val="ListParagraph"/>
        <w:numPr>
          <w:ilvl w:val="0"/>
          <w:numId w:val="7"/>
        </w:numPr>
        <w:ind w:left="540"/>
      </w:pPr>
      <w:r w:rsidRPr="00EA202B">
        <w:t xml:space="preserve">examine how the physical processing of a material involves social acts </w:t>
      </w:r>
    </w:p>
    <w:p w:rsidR="000F5DA0" w:rsidRPr="00CE2F03" w:rsidRDefault="005B1E1C" w:rsidP="00CE2F03">
      <w:pPr>
        <w:pStyle w:val="ListParagraph"/>
        <w:numPr>
          <w:ilvl w:val="0"/>
          <w:numId w:val="7"/>
        </w:numPr>
        <w:ind w:left="540"/>
      </w:pPr>
      <w:r w:rsidRPr="00EA202B">
        <w:t>discover the hidden costs of increasing materials manufacturing.</w:t>
      </w:r>
    </w:p>
    <w:p w:rsidR="00CE2F03" w:rsidRPr="00CE2F03" w:rsidRDefault="00CE2F03" w:rsidP="00CE2F03">
      <w:pPr>
        <w:pStyle w:val="ListParagraph"/>
        <w:ind w:left="540"/>
        <w:rPr>
          <w:rStyle w:val="Strong"/>
          <w:b w:val="0"/>
          <w:bCs w:val="0"/>
        </w:rPr>
      </w:pPr>
    </w:p>
    <w:p w:rsidR="005B1E1C" w:rsidRPr="00EE1F6C" w:rsidRDefault="005B1E1C" w:rsidP="00EE1F6C">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28"/>
          <w:szCs w:val="28"/>
        </w:rPr>
      </w:pPr>
      <w:r w:rsidRPr="000F5DA0">
        <w:rPr>
          <w:rStyle w:val="Strong"/>
          <w:rFonts w:asciiTheme="minorHAnsi" w:hAnsiTheme="minorHAnsi"/>
          <w:color w:val="548DD4" w:themeColor="text2" w:themeTint="99"/>
          <w:sz w:val="28"/>
          <w:szCs w:val="28"/>
        </w:rPr>
        <w:t>Readings, Lecture, and Practice</w:t>
      </w:r>
    </w:p>
    <w:p w:rsidR="005B1E1C" w:rsidRDefault="005B1E1C" w:rsidP="005B1E1C">
      <w:pPr>
        <w:pStyle w:val="NormalWeb"/>
        <w:shd w:val="clear" w:color="auto" w:fill="FFFFFF"/>
        <w:spacing w:before="0" w:beforeAutospacing="0" w:after="0" w:afterAutospacing="0" w:line="300" w:lineRule="atLeast"/>
        <w:rPr>
          <w:rFonts w:asciiTheme="minorHAnsi" w:hAnsiTheme="minorHAnsi"/>
          <w:color w:val="333333"/>
        </w:rPr>
      </w:pPr>
      <w:r w:rsidRPr="00EA202B">
        <w:rPr>
          <w:rStyle w:val="Strong"/>
          <w:rFonts w:asciiTheme="minorHAnsi" w:hAnsiTheme="minorHAnsi"/>
          <w:color w:val="333333"/>
        </w:rPr>
        <w:t>Watch the Lecture: </w:t>
      </w:r>
      <w:hyperlink r:id="rId7" w:history="1">
        <w:r w:rsidRPr="00EA202B">
          <w:rPr>
            <w:rStyle w:val="Hyperlink"/>
            <w:rFonts w:asciiTheme="minorHAnsi" w:hAnsiTheme="minorHAnsi"/>
          </w:rPr>
          <w:t xml:space="preserve">Ceramics and </w:t>
        </w:r>
        <w:proofErr w:type="gramStart"/>
        <w:r w:rsidRPr="00EA202B">
          <w:rPr>
            <w:rStyle w:val="Hyperlink"/>
            <w:rFonts w:asciiTheme="minorHAnsi" w:hAnsiTheme="minorHAnsi"/>
          </w:rPr>
          <w:t>Glass(</w:t>
        </w:r>
        <w:proofErr w:type="gramEnd"/>
        <w:r w:rsidRPr="00EA202B">
          <w:rPr>
            <w:rStyle w:val="Hyperlink"/>
            <w:rFonts w:asciiTheme="minorHAnsi" w:hAnsiTheme="minorHAnsi"/>
          </w:rPr>
          <w:t>22:00)</w:t>
        </w:r>
      </w:hyperlink>
      <w:r w:rsidRPr="00EA202B">
        <w:rPr>
          <w:rFonts w:asciiTheme="minorHAnsi" w:hAnsiTheme="minorHAnsi"/>
          <w:color w:val="333333"/>
        </w:rPr>
        <w:t xml:space="preserve">    </w:t>
      </w:r>
    </w:p>
    <w:p w:rsidR="00EE1F6C" w:rsidRDefault="00EE1F6C" w:rsidP="005B1E1C">
      <w:pPr>
        <w:pStyle w:val="NormalWeb"/>
        <w:shd w:val="clear" w:color="auto" w:fill="FFFFFF"/>
        <w:spacing w:before="0" w:beforeAutospacing="0" w:after="0" w:afterAutospacing="0" w:line="300" w:lineRule="atLeast"/>
        <w:rPr>
          <w:rFonts w:asciiTheme="minorHAnsi" w:hAnsiTheme="minorHAnsi"/>
          <w:color w:val="333333"/>
        </w:rPr>
      </w:pPr>
    </w:p>
    <w:p w:rsidR="00EE1F6C" w:rsidRPr="00EA202B" w:rsidRDefault="00EE1F6C" w:rsidP="00EE1F6C">
      <w:pPr>
        <w:widowControl w:val="0"/>
        <w:rPr>
          <w:rFonts w:asciiTheme="minorHAnsi" w:hAnsiTheme="minorHAnsi"/>
          <w:i/>
          <w:szCs w:val="24"/>
        </w:rPr>
      </w:pPr>
      <w:r w:rsidRPr="00EA202B">
        <w:rPr>
          <w:rStyle w:val="Strong"/>
          <w:rFonts w:asciiTheme="minorHAnsi" w:hAnsiTheme="minorHAnsi"/>
          <w:color w:val="333333"/>
          <w:szCs w:val="24"/>
        </w:rPr>
        <w:t>Read:</w:t>
      </w:r>
      <w:r w:rsidRPr="00EA202B">
        <w:rPr>
          <w:rStyle w:val="apple-converted-space"/>
          <w:rFonts w:asciiTheme="minorHAnsi" w:hAnsiTheme="minorHAnsi"/>
          <w:b/>
          <w:bCs/>
          <w:color w:val="333333"/>
          <w:szCs w:val="24"/>
        </w:rPr>
        <w:t> </w:t>
      </w:r>
      <w:r w:rsidRPr="00EA202B">
        <w:rPr>
          <w:rFonts w:asciiTheme="minorHAnsi" w:hAnsiTheme="minorHAnsi" w:cs="Arial"/>
          <w:color w:val="000000"/>
          <w:szCs w:val="24"/>
          <w:shd w:val="clear" w:color="auto" w:fill="FFFFFF"/>
        </w:rPr>
        <w:t xml:space="preserve">“Firing Clay, Breaking Glass, and the Past Futures of Ceramics” by Kenneth </w:t>
      </w:r>
      <w:proofErr w:type="spellStart"/>
      <w:r w:rsidRPr="00EA202B">
        <w:rPr>
          <w:rFonts w:asciiTheme="minorHAnsi" w:hAnsiTheme="minorHAnsi" w:cs="Arial"/>
          <w:color w:val="000000"/>
          <w:szCs w:val="24"/>
          <w:shd w:val="clear" w:color="auto" w:fill="FFFFFF"/>
        </w:rPr>
        <w:t>Sassaman</w:t>
      </w:r>
      <w:proofErr w:type="spellEnd"/>
    </w:p>
    <w:p w:rsidR="00EE1F6C" w:rsidRPr="00EA202B" w:rsidRDefault="00EE1F6C" w:rsidP="005B1E1C">
      <w:pPr>
        <w:pStyle w:val="NormalWeb"/>
        <w:shd w:val="clear" w:color="auto" w:fill="FFFFFF"/>
        <w:spacing w:before="0" w:beforeAutospacing="0" w:after="0" w:afterAutospacing="0" w:line="300" w:lineRule="atLeast"/>
        <w:rPr>
          <w:rFonts w:asciiTheme="minorHAnsi" w:hAnsiTheme="minorHAnsi"/>
          <w:color w:val="333333"/>
        </w:rPr>
      </w:pPr>
    </w:p>
    <w:p w:rsidR="005B1E1C" w:rsidRPr="00EA202B" w:rsidRDefault="005B1E1C" w:rsidP="005B1E1C">
      <w:pPr>
        <w:pStyle w:val="NormalWeb"/>
        <w:shd w:val="clear" w:color="auto" w:fill="FFFFFF"/>
        <w:spacing w:before="0" w:beforeAutospacing="0" w:after="150" w:afterAutospacing="0" w:line="300" w:lineRule="atLeast"/>
        <w:rPr>
          <w:rFonts w:asciiTheme="minorHAnsi" w:hAnsiTheme="minorHAnsi"/>
          <w:color w:val="333333"/>
        </w:rPr>
      </w:pPr>
      <w:r w:rsidRPr="00EA202B">
        <w:rPr>
          <w:rStyle w:val="Emphasis"/>
          <w:rFonts w:asciiTheme="minorHAnsi" w:hAnsiTheme="minorHAnsi"/>
          <w:color w:val="333333"/>
        </w:rPr>
        <w:t>To prepare for your quizzes and exams, take notes and think about how the lecture content relates to your readings as you watch the lecture.</w:t>
      </w:r>
    </w:p>
    <w:p w:rsidR="005B1E1C" w:rsidRPr="00EA202B" w:rsidRDefault="005B1E1C" w:rsidP="005B1E1C">
      <w:pPr>
        <w:pStyle w:val="NormalWeb"/>
        <w:shd w:val="clear" w:color="auto" w:fill="FFFFFF"/>
        <w:spacing w:before="0" w:beforeAutospacing="0" w:after="150" w:afterAutospacing="0" w:line="300" w:lineRule="atLeast"/>
        <w:rPr>
          <w:rFonts w:asciiTheme="minorHAnsi" w:hAnsiTheme="minorHAnsi"/>
          <w:color w:val="333333"/>
        </w:rPr>
      </w:pPr>
      <w:r w:rsidRPr="00EA202B">
        <w:rPr>
          <w:rStyle w:val="Strong"/>
          <w:rFonts w:asciiTheme="minorHAnsi" w:hAnsiTheme="minorHAnsi"/>
          <w:color w:val="333333"/>
        </w:rPr>
        <w:t>Practice:</w:t>
      </w:r>
      <w:r w:rsidRPr="00EA202B">
        <w:rPr>
          <w:rStyle w:val="apple-converted-space"/>
          <w:rFonts w:asciiTheme="minorHAnsi" w:hAnsiTheme="minorHAnsi"/>
          <w:b/>
          <w:bCs/>
          <w:color w:val="333333"/>
        </w:rPr>
        <w:t> </w:t>
      </w:r>
      <w:hyperlink r:id="rId8" w:tooltip="Copper and Bronze Quiz 4" w:history="1">
        <w:r w:rsidRPr="00EA202B">
          <w:rPr>
            <w:rStyle w:val="Hyperlink"/>
            <w:rFonts w:asciiTheme="minorHAnsi" w:hAnsiTheme="minorHAnsi"/>
            <w:bCs/>
            <w:color w:val="auto"/>
          </w:rPr>
          <w:t>Take the Ceramics and Glass Quiz </w:t>
        </w:r>
      </w:hyperlink>
    </w:p>
    <w:p w:rsidR="005B1E1C" w:rsidRPr="00EA202B" w:rsidRDefault="005B1E1C" w:rsidP="005B1E1C">
      <w:pPr>
        <w:pStyle w:val="NormalWeb"/>
        <w:shd w:val="clear" w:color="auto" w:fill="FFFFFF"/>
        <w:spacing w:before="0" w:beforeAutospacing="0" w:after="150" w:afterAutospacing="0" w:line="300" w:lineRule="atLeast"/>
        <w:rPr>
          <w:rFonts w:asciiTheme="minorHAnsi" w:hAnsiTheme="minorHAnsi"/>
          <w:color w:val="333333"/>
        </w:rPr>
      </w:pPr>
      <w:r w:rsidRPr="00EA202B">
        <w:rPr>
          <w:rStyle w:val="Emphasis"/>
          <w:rFonts w:asciiTheme="minorHAnsi" w:hAnsiTheme="minorHAnsi"/>
          <w:color w:val="333333"/>
        </w:rPr>
        <w:t>The practice quiz has 10 questions. You will have</w:t>
      </w:r>
      <w:r w:rsidRPr="00EA202B">
        <w:rPr>
          <w:rStyle w:val="apple-converted-space"/>
          <w:rFonts w:asciiTheme="minorHAnsi" w:hAnsiTheme="minorHAnsi"/>
          <w:i/>
          <w:iCs/>
          <w:color w:val="333333"/>
        </w:rPr>
        <w:t> </w:t>
      </w:r>
      <w:r w:rsidRPr="00EA202B">
        <w:rPr>
          <w:rStyle w:val="Emphasis"/>
          <w:rFonts w:asciiTheme="minorHAnsi" w:hAnsiTheme="minorHAnsi"/>
          <w:color w:val="333333"/>
          <w:u w:val="single"/>
        </w:rPr>
        <w:t>90 seconds</w:t>
      </w:r>
      <w:r w:rsidRPr="00EA202B">
        <w:rPr>
          <w:rStyle w:val="apple-converted-space"/>
          <w:rFonts w:asciiTheme="minorHAnsi" w:hAnsiTheme="minorHAnsi"/>
          <w:i/>
          <w:iCs/>
          <w:color w:val="333333"/>
        </w:rPr>
        <w:t> </w:t>
      </w:r>
      <w:r w:rsidRPr="00EA202B">
        <w:rPr>
          <w:rStyle w:val="Emphasis"/>
          <w:rFonts w:asciiTheme="minorHAnsi" w:hAnsiTheme="minorHAnsi"/>
          <w:color w:val="333333"/>
        </w:rPr>
        <w:t>to complete each question. You may only take the practice quiz</w:t>
      </w:r>
      <w:r w:rsidRPr="00EA202B">
        <w:rPr>
          <w:rStyle w:val="apple-converted-space"/>
          <w:rFonts w:asciiTheme="minorHAnsi" w:hAnsiTheme="minorHAnsi"/>
          <w:i/>
          <w:iCs/>
          <w:color w:val="333333"/>
        </w:rPr>
        <w:t> </w:t>
      </w:r>
      <w:r w:rsidRPr="00EA202B">
        <w:rPr>
          <w:rStyle w:val="Emphasis"/>
          <w:rFonts w:asciiTheme="minorHAnsi" w:hAnsiTheme="minorHAnsi"/>
          <w:color w:val="333333"/>
          <w:u w:val="single"/>
        </w:rPr>
        <w:t>one time</w:t>
      </w:r>
      <w:r w:rsidRPr="00EA202B">
        <w:rPr>
          <w:rStyle w:val="apple-converted-space"/>
          <w:rFonts w:asciiTheme="minorHAnsi" w:hAnsiTheme="minorHAnsi"/>
          <w:i/>
          <w:iCs/>
          <w:color w:val="333333"/>
        </w:rPr>
        <w:t> </w:t>
      </w:r>
      <w:r w:rsidRPr="00EA202B">
        <w:rPr>
          <w:rStyle w:val="Emphasis"/>
          <w:rFonts w:asciiTheme="minorHAnsi" w:hAnsiTheme="minorHAnsi"/>
          <w:color w:val="333333"/>
        </w:rPr>
        <w:t>and</w:t>
      </w:r>
      <w:r w:rsidRPr="00EA202B">
        <w:rPr>
          <w:rStyle w:val="apple-converted-space"/>
          <w:rFonts w:asciiTheme="minorHAnsi" w:hAnsiTheme="minorHAnsi"/>
          <w:i/>
          <w:iCs/>
          <w:color w:val="333333"/>
        </w:rPr>
        <w:t> </w:t>
      </w:r>
      <w:r w:rsidRPr="00EA202B">
        <w:rPr>
          <w:rStyle w:val="Emphasis"/>
          <w:rFonts w:asciiTheme="minorHAnsi" w:hAnsiTheme="minorHAnsi"/>
          <w:color w:val="333333"/>
          <w:u w:val="single"/>
        </w:rPr>
        <w:t>you must finish it once you open it</w:t>
      </w:r>
      <w:r w:rsidRPr="00EA202B">
        <w:rPr>
          <w:rStyle w:val="apple-converted-space"/>
          <w:rFonts w:asciiTheme="minorHAnsi" w:hAnsiTheme="minorHAnsi"/>
          <w:i/>
          <w:iCs/>
          <w:color w:val="333333"/>
        </w:rPr>
        <w:t> </w:t>
      </w:r>
      <w:r w:rsidRPr="00EA202B">
        <w:rPr>
          <w:rStyle w:val="Emphasis"/>
          <w:rFonts w:asciiTheme="minorHAnsi" w:hAnsiTheme="minorHAnsi"/>
          <w:color w:val="333333"/>
        </w:rPr>
        <w:t xml:space="preserve">so be sure you have adequately prepared by </w:t>
      </w:r>
      <w:r w:rsidRPr="00EA202B">
        <w:rPr>
          <w:rStyle w:val="Emphasis"/>
          <w:rFonts w:asciiTheme="minorHAnsi" w:hAnsiTheme="minorHAnsi"/>
          <w:b/>
          <w:color w:val="333333"/>
        </w:rPr>
        <w:t xml:space="preserve">taking notes </w:t>
      </w:r>
      <w:r w:rsidRPr="00EA202B">
        <w:rPr>
          <w:rStyle w:val="Emphasis"/>
          <w:rFonts w:asciiTheme="minorHAnsi" w:hAnsiTheme="minorHAnsi"/>
          <w:color w:val="333333"/>
        </w:rPr>
        <w:t>while you watched the lecture</w:t>
      </w:r>
      <w:r w:rsidR="00BD35AA" w:rsidRPr="00EA202B">
        <w:rPr>
          <w:rStyle w:val="Emphasis"/>
          <w:rFonts w:asciiTheme="minorHAnsi" w:hAnsiTheme="minorHAnsi"/>
          <w:color w:val="333333"/>
        </w:rPr>
        <w:t>,</w:t>
      </w:r>
      <w:r w:rsidRPr="00EA202B">
        <w:rPr>
          <w:rStyle w:val="Emphasis"/>
          <w:rFonts w:asciiTheme="minorHAnsi" w:hAnsiTheme="minorHAnsi"/>
          <w:color w:val="333333"/>
        </w:rPr>
        <w:t xml:space="preserve"> and </w:t>
      </w:r>
      <w:r w:rsidR="00BD35AA" w:rsidRPr="00EA202B">
        <w:rPr>
          <w:rStyle w:val="Emphasis"/>
          <w:rFonts w:asciiTheme="minorHAnsi" w:hAnsiTheme="minorHAnsi"/>
          <w:color w:val="333333"/>
        </w:rPr>
        <w:t xml:space="preserve">by </w:t>
      </w:r>
      <w:r w:rsidRPr="00EA202B">
        <w:rPr>
          <w:rStyle w:val="Emphasis"/>
          <w:rFonts w:asciiTheme="minorHAnsi" w:hAnsiTheme="minorHAnsi"/>
          <w:color w:val="333333"/>
        </w:rPr>
        <w:t>read</w:t>
      </w:r>
      <w:r w:rsidR="00BD35AA" w:rsidRPr="00EA202B">
        <w:rPr>
          <w:rStyle w:val="Emphasis"/>
          <w:rFonts w:asciiTheme="minorHAnsi" w:hAnsiTheme="minorHAnsi"/>
          <w:color w:val="333333"/>
        </w:rPr>
        <w:t>ing</w:t>
      </w:r>
      <w:r w:rsidRPr="00EA202B">
        <w:rPr>
          <w:rStyle w:val="Emphasis"/>
          <w:rFonts w:asciiTheme="minorHAnsi" w:hAnsiTheme="minorHAnsi"/>
          <w:color w:val="333333"/>
        </w:rPr>
        <w:t xml:space="preserve"> the chapter and by studying before you begin.  Your notes will be very useful for when you study for Exam 1 and 2.</w:t>
      </w:r>
    </w:p>
    <w:p w:rsidR="005B1E1C" w:rsidRPr="00DC5F15" w:rsidRDefault="005B1E1C" w:rsidP="005B1E1C">
      <w:pPr>
        <w:pStyle w:val="NormalWeb"/>
        <w:shd w:val="clear" w:color="auto" w:fill="FFFFFF"/>
        <w:spacing w:before="0" w:beforeAutospacing="0" w:after="150" w:afterAutospacing="0" w:line="300" w:lineRule="atLeast"/>
        <w:rPr>
          <w:rFonts w:asciiTheme="minorHAnsi" w:hAnsiTheme="minorHAnsi"/>
          <w:color w:val="548DD4" w:themeColor="text2" w:themeTint="99"/>
          <w:sz w:val="28"/>
          <w:szCs w:val="28"/>
        </w:rPr>
      </w:pPr>
      <w:r w:rsidRPr="00DC5F15">
        <w:rPr>
          <w:rStyle w:val="Strong"/>
          <w:rFonts w:asciiTheme="minorHAnsi" w:hAnsiTheme="minorHAnsi"/>
          <w:color w:val="548DD4" w:themeColor="text2" w:themeTint="99"/>
          <w:sz w:val="28"/>
          <w:szCs w:val="28"/>
        </w:rPr>
        <w:t>Assignment:  Application Video Analysis</w:t>
      </w:r>
    </w:p>
    <w:p w:rsidR="00EE1F6C" w:rsidRPr="00EA202B" w:rsidRDefault="005B1E1C" w:rsidP="00EE1F6C">
      <w:pPr>
        <w:shd w:val="clear" w:color="auto" w:fill="FFFFFF"/>
        <w:spacing w:after="150" w:line="300" w:lineRule="atLeast"/>
        <w:rPr>
          <w:rFonts w:asciiTheme="minorHAnsi" w:hAnsiTheme="minorHAnsi"/>
          <w:color w:val="333333"/>
          <w:szCs w:val="24"/>
        </w:rPr>
      </w:pPr>
      <w:r w:rsidRPr="00EA202B">
        <w:rPr>
          <w:rFonts w:asciiTheme="minorHAnsi" w:hAnsiTheme="minorHAnsi"/>
          <w:b/>
          <w:bCs/>
          <w:color w:val="333333"/>
          <w:szCs w:val="24"/>
        </w:rPr>
        <w:t>Key Concept:</w:t>
      </w:r>
      <w:r w:rsidRPr="00EA202B">
        <w:rPr>
          <w:rFonts w:asciiTheme="minorHAnsi" w:hAnsiTheme="minorHAnsi"/>
          <w:color w:val="333333"/>
          <w:szCs w:val="24"/>
        </w:rPr>
        <w:t>  </w:t>
      </w:r>
      <w:r w:rsidR="000F5DA0" w:rsidRPr="000F5DA0">
        <w:rPr>
          <w:rFonts w:asciiTheme="minorHAnsi" w:hAnsiTheme="minorHAnsi"/>
          <w:color w:val="333333"/>
          <w:szCs w:val="24"/>
        </w:rPr>
        <w:t xml:space="preserve">Certain ceramics have the ability to transduce energy from one form to another.  For </w:t>
      </w:r>
      <w:r w:rsidR="00EE1F6C" w:rsidRPr="000F5DA0">
        <w:rPr>
          <w:rFonts w:asciiTheme="minorHAnsi" w:hAnsiTheme="minorHAnsi"/>
          <w:color w:val="333333"/>
          <w:szCs w:val="24"/>
        </w:rPr>
        <w:t>example,</w:t>
      </w:r>
      <w:r w:rsidR="000F5DA0" w:rsidRPr="000F5DA0">
        <w:rPr>
          <w:rFonts w:asciiTheme="minorHAnsi" w:hAnsiTheme="minorHAnsi"/>
          <w:color w:val="333333"/>
          <w:szCs w:val="24"/>
        </w:rPr>
        <w:t xml:space="preserve"> </w:t>
      </w:r>
      <w:proofErr w:type="spellStart"/>
      <w:r w:rsidR="000F5DA0" w:rsidRPr="000F5DA0">
        <w:rPr>
          <w:rFonts w:asciiTheme="minorHAnsi" w:hAnsiTheme="minorHAnsi"/>
          <w:color w:val="333333"/>
          <w:szCs w:val="24"/>
        </w:rPr>
        <w:t>piezoelectrics</w:t>
      </w:r>
      <w:proofErr w:type="spellEnd"/>
      <w:r w:rsidR="000F5DA0" w:rsidRPr="000F5DA0">
        <w:rPr>
          <w:rFonts w:asciiTheme="minorHAnsi" w:hAnsiTheme="minorHAnsi"/>
          <w:color w:val="333333"/>
          <w:szCs w:val="24"/>
        </w:rPr>
        <w:t xml:space="preserve"> </w:t>
      </w:r>
      <w:r w:rsidR="00EE1F6C">
        <w:rPr>
          <w:rFonts w:asciiTheme="minorHAnsi" w:hAnsiTheme="minorHAnsi"/>
          <w:color w:val="333333"/>
          <w:szCs w:val="24"/>
        </w:rPr>
        <w:t>have</w:t>
      </w:r>
      <w:bookmarkStart w:id="0" w:name="_GoBack"/>
      <w:bookmarkEnd w:id="0"/>
      <w:r w:rsidR="000F5DA0" w:rsidRPr="000F5DA0">
        <w:rPr>
          <w:rFonts w:asciiTheme="minorHAnsi" w:hAnsiTheme="minorHAnsi"/>
          <w:color w:val="333333"/>
          <w:szCs w:val="24"/>
        </w:rPr>
        <w:t xml:space="preserve"> the ability to convert mechanical energy to electrical energy and vice versa.  Magnetic nanoparticles have the potential to not only diagnose diseases like cancer but off the possibility to treat these diseases.  </w:t>
      </w:r>
      <w:r w:rsidR="00EE1F6C">
        <w:rPr>
          <w:rFonts w:asciiTheme="minorHAnsi" w:hAnsiTheme="minorHAnsi"/>
          <w:color w:val="333333"/>
          <w:szCs w:val="24"/>
        </w:rPr>
        <w:t xml:space="preserve">As we learned from looking at the “Past Futures of Ceramics” in the textbook reading, however, every decision we make when engineering </w:t>
      </w:r>
      <w:r w:rsidR="00EE1F6C">
        <w:rPr>
          <w:rFonts w:asciiTheme="minorHAnsi" w:hAnsiTheme="minorHAnsi"/>
          <w:color w:val="333333"/>
          <w:szCs w:val="24"/>
        </w:rPr>
        <w:t>a material</w:t>
      </w:r>
      <w:r w:rsidR="00EE1F6C">
        <w:rPr>
          <w:rFonts w:asciiTheme="minorHAnsi" w:hAnsiTheme="minorHAnsi"/>
          <w:color w:val="333333"/>
          <w:szCs w:val="24"/>
        </w:rPr>
        <w:t xml:space="preserve"> reveals and constrains its possible uses. So, as you explore</w:t>
      </w:r>
      <w:r w:rsidR="00EE1F6C" w:rsidRPr="000F5DA0">
        <w:rPr>
          <w:rFonts w:asciiTheme="minorHAnsi" w:hAnsiTheme="minorHAnsi"/>
          <w:color w:val="333333"/>
          <w:szCs w:val="24"/>
        </w:rPr>
        <w:t xml:space="preserve"> the fascinating world of functional ceramics</w:t>
      </w:r>
      <w:r w:rsidR="00EE1F6C">
        <w:rPr>
          <w:rFonts w:asciiTheme="minorHAnsi" w:hAnsiTheme="minorHAnsi"/>
          <w:color w:val="333333"/>
          <w:szCs w:val="24"/>
        </w:rPr>
        <w:t xml:space="preserve"> in this video, think about how advances in engineering will continue to open new horizons for this versatile material.</w:t>
      </w:r>
    </w:p>
    <w:p w:rsidR="005B1E1C" w:rsidRPr="00EA202B" w:rsidRDefault="005B1E1C" w:rsidP="000F5DA0">
      <w:pPr>
        <w:shd w:val="clear" w:color="auto" w:fill="FFFFFF"/>
        <w:spacing w:after="150" w:line="300" w:lineRule="atLeast"/>
        <w:rPr>
          <w:rFonts w:asciiTheme="minorHAnsi" w:hAnsiTheme="minorHAnsi"/>
          <w:color w:val="333333"/>
          <w:szCs w:val="24"/>
        </w:rPr>
      </w:pPr>
    </w:p>
    <w:p w:rsidR="000F5DA0" w:rsidRPr="00EA202B" w:rsidRDefault="005B1E1C" w:rsidP="005B1E1C">
      <w:pPr>
        <w:shd w:val="clear" w:color="auto" w:fill="FFFFFF"/>
        <w:spacing w:line="300" w:lineRule="atLeast"/>
        <w:rPr>
          <w:rFonts w:asciiTheme="minorHAnsi" w:hAnsiTheme="minorHAnsi"/>
          <w:b/>
          <w:color w:val="333333"/>
          <w:szCs w:val="24"/>
        </w:rPr>
      </w:pPr>
      <w:r w:rsidRPr="00EA202B">
        <w:rPr>
          <w:rFonts w:asciiTheme="minorHAnsi" w:hAnsiTheme="minorHAnsi"/>
          <w:b/>
          <w:color w:val="333333"/>
          <w:szCs w:val="24"/>
        </w:rPr>
        <w:lastRenderedPageBreak/>
        <w:t>Assignment Instructions:</w:t>
      </w:r>
    </w:p>
    <w:p w:rsidR="005B1E1C" w:rsidRDefault="00FE0BA4" w:rsidP="005B1E1C">
      <w:pPr>
        <w:shd w:val="clear" w:color="auto" w:fill="FFFFFF"/>
        <w:spacing w:line="300" w:lineRule="atLeast"/>
        <w:rPr>
          <w:rFonts w:asciiTheme="minorHAnsi" w:hAnsiTheme="minorHAnsi"/>
          <w:bCs/>
          <w:color w:val="333333"/>
          <w:szCs w:val="24"/>
        </w:rPr>
      </w:pPr>
      <w:r w:rsidRPr="00FE0BA4">
        <w:rPr>
          <w:rFonts w:asciiTheme="minorHAnsi" w:hAnsiTheme="minorHAnsi"/>
          <w:bCs/>
          <w:color w:val="333333"/>
          <w:szCs w:val="24"/>
        </w:rPr>
        <w:t>Before the video reflect on the lessons of this unit by considering the questions below.</w:t>
      </w:r>
      <w:r w:rsidR="005B1E1C" w:rsidRPr="000F5DA0">
        <w:rPr>
          <w:rFonts w:asciiTheme="minorHAnsi" w:hAnsiTheme="minorHAnsi"/>
          <w:bCs/>
          <w:color w:val="333333"/>
          <w:szCs w:val="24"/>
        </w:rPr>
        <w:t xml:space="preserve">  As you watch the video, think about how each question is answered.</w:t>
      </w:r>
    </w:p>
    <w:p w:rsidR="000F5DA0" w:rsidRPr="000F5DA0" w:rsidRDefault="000F5DA0" w:rsidP="005B1E1C">
      <w:pPr>
        <w:shd w:val="clear" w:color="auto" w:fill="FFFFFF"/>
        <w:spacing w:line="300" w:lineRule="atLeast"/>
        <w:rPr>
          <w:rFonts w:asciiTheme="minorHAnsi" w:hAnsiTheme="minorHAnsi"/>
          <w:bCs/>
          <w:color w:val="333333"/>
          <w:szCs w:val="24"/>
        </w:rPr>
      </w:pPr>
    </w:p>
    <w:p w:rsidR="00BD35AA" w:rsidRPr="00EA202B" w:rsidRDefault="005B1E1C" w:rsidP="00A427B2">
      <w:pPr>
        <w:pStyle w:val="ListParagraph"/>
        <w:numPr>
          <w:ilvl w:val="0"/>
          <w:numId w:val="8"/>
        </w:numPr>
        <w:shd w:val="clear" w:color="auto" w:fill="FFFFFF"/>
        <w:spacing w:line="300" w:lineRule="atLeast"/>
        <w:rPr>
          <w:color w:val="000000"/>
        </w:rPr>
      </w:pPr>
      <w:r w:rsidRPr="00EA202B">
        <w:rPr>
          <w:color w:val="333333"/>
        </w:rPr>
        <w:t>What do we mean by functional ceramics</w:t>
      </w:r>
      <w:r w:rsidR="00BD35AA" w:rsidRPr="00EA202B">
        <w:rPr>
          <w:color w:val="333333"/>
        </w:rPr>
        <w:t xml:space="preserve">? </w:t>
      </w:r>
    </w:p>
    <w:p w:rsidR="005B1E1C" w:rsidRPr="00EA202B" w:rsidRDefault="00BD35AA" w:rsidP="00A427B2">
      <w:pPr>
        <w:pStyle w:val="ListParagraph"/>
        <w:numPr>
          <w:ilvl w:val="0"/>
          <w:numId w:val="8"/>
        </w:numPr>
        <w:shd w:val="clear" w:color="auto" w:fill="FFFFFF"/>
        <w:spacing w:line="300" w:lineRule="atLeast"/>
        <w:rPr>
          <w:color w:val="000000"/>
        </w:rPr>
      </w:pPr>
      <w:r w:rsidRPr="00EA202B">
        <w:rPr>
          <w:color w:val="333333"/>
        </w:rPr>
        <w:t>W</w:t>
      </w:r>
      <w:r w:rsidR="005B1E1C" w:rsidRPr="00EA202B">
        <w:rPr>
          <w:color w:val="333333"/>
        </w:rPr>
        <w:t>hat are the properties of ceramics that enable them to be "</w:t>
      </w:r>
      <w:r w:rsidRPr="00EA202B">
        <w:rPr>
          <w:color w:val="333333"/>
        </w:rPr>
        <w:t>functional”?</w:t>
      </w:r>
    </w:p>
    <w:p w:rsidR="005B1E1C" w:rsidRPr="00EA202B" w:rsidRDefault="005B1E1C" w:rsidP="00A427B2">
      <w:pPr>
        <w:pStyle w:val="ListParagraph"/>
        <w:numPr>
          <w:ilvl w:val="0"/>
          <w:numId w:val="8"/>
        </w:numPr>
        <w:shd w:val="clear" w:color="auto" w:fill="FFFFFF"/>
        <w:spacing w:line="300" w:lineRule="atLeast"/>
        <w:rPr>
          <w:color w:val="000000"/>
        </w:rPr>
      </w:pPr>
      <w:r w:rsidRPr="00EA202B">
        <w:rPr>
          <w:color w:val="333333"/>
        </w:rPr>
        <w:t xml:space="preserve">What are the parallels between creating a process to make modern functional ceramics and </w:t>
      </w:r>
      <w:r w:rsidR="00BD35AA" w:rsidRPr="00EA202B">
        <w:rPr>
          <w:color w:val="333333"/>
        </w:rPr>
        <w:t xml:space="preserve">to make </w:t>
      </w:r>
      <w:r w:rsidRPr="00EA202B">
        <w:rPr>
          <w:color w:val="333333"/>
        </w:rPr>
        <w:t>early ceramics?</w:t>
      </w:r>
    </w:p>
    <w:p w:rsidR="005B1E1C" w:rsidRPr="00EA202B" w:rsidRDefault="005B1E1C" w:rsidP="00A427B2">
      <w:pPr>
        <w:pStyle w:val="ListParagraph"/>
        <w:numPr>
          <w:ilvl w:val="0"/>
          <w:numId w:val="8"/>
        </w:numPr>
        <w:shd w:val="clear" w:color="auto" w:fill="FFFFFF"/>
        <w:spacing w:line="300" w:lineRule="atLeast"/>
        <w:rPr>
          <w:color w:val="000000"/>
        </w:rPr>
      </w:pPr>
      <w:r w:rsidRPr="00EA202B">
        <w:rPr>
          <w:color w:val="333333"/>
        </w:rPr>
        <w:t>What are some ways magnetic nanoparticles are being used to treat cancer</w:t>
      </w:r>
      <w:r w:rsidR="00A427B2" w:rsidRPr="00EA202B">
        <w:rPr>
          <w:color w:val="333333"/>
        </w:rPr>
        <w:t>?</w:t>
      </w:r>
    </w:p>
    <w:p w:rsidR="005B1E1C" w:rsidRPr="00EA202B" w:rsidRDefault="005B1E1C" w:rsidP="00A427B2">
      <w:pPr>
        <w:pStyle w:val="ListParagraph"/>
        <w:numPr>
          <w:ilvl w:val="0"/>
          <w:numId w:val="8"/>
        </w:numPr>
        <w:shd w:val="clear" w:color="auto" w:fill="FFFFFF"/>
        <w:spacing w:line="300" w:lineRule="atLeast"/>
        <w:rPr>
          <w:color w:val="000000"/>
        </w:rPr>
      </w:pPr>
      <w:r w:rsidRPr="00EA202B">
        <w:rPr>
          <w:color w:val="333333"/>
        </w:rPr>
        <w:t>Investigate how a thermoelectric material works and discuss how it might be used</w:t>
      </w:r>
      <w:r w:rsidR="00BD35AA" w:rsidRPr="00EA202B">
        <w:rPr>
          <w:color w:val="333333"/>
        </w:rPr>
        <w:t>.</w:t>
      </w:r>
    </w:p>
    <w:p w:rsidR="005B1E1C" w:rsidRPr="00EA202B" w:rsidRDefault="005B1E1C" w:rsidP="005B1E1C">
      <w:pPr>
        <w:shd w:val="clear" w:color="auto" w:fill="FFFFFF"/>
        <w:spacing w:line="300" w:lineRule="atLeast"/>
        <w:rPr>
          <w:rFonts w:asciiTheme="minorHAnsi" w:hAnsiTheme="minorHAnsi"/>
          <w:b/>
          <w:bCs/>
          <w:color w:val="333333"/>
          <w:szCs w:val="24"/>
        </w:rPr>
      </w:pPr>
    </w:p>
    <w:p w:rsidR="005B1E1C" w:rsidRPr="00EA202B" w:rsidRDefault="005B1E1C" w:rsidP="005B1E1C">
      <w:pPr>
        <w:shd w:val="clear" w:color="auto" w:fill="FFFFFF"/>
        <w:spacing w:line="300" w:lineRule="atLeast"/>
        <w:rPr>
          <w:rFonts w:asciiTheme="minorHAnsi" w:hAnsiTheme="minorHAnsi"/>
          <w:b/>
          <w:bCs/>
          <w:color w:val="333333"/>
          <w:szCs w:val="24"/>
        </w:rPr>
      </w:pPr>
      <w:r w:rsidRPr="00EA202B">
        <w:rPr>
          <w:rFonts w:asciiTheme="minorHAnsi" w:hAnsiTheme="minorHAnsi"/>
          <w:b/>
          <w:bCs/>
          <w:color w:val="333333"/>
          <w:szCs w:val="24"/>
        </w:rPr>
        <w:t xml:space="preserve">Watch:  </w:t>
      </w:r>
      <w:hyperlink r:id="rId9" w:history="1">
        <w:r w:rsidR="00A427B2" w:rsidRPr="00EA202B">
          <w:rPr>
            <w:rStyle w:val="Hyperlink"/>
            <w:rFonts w:asciiTheme="minorHAnsi" w:hAnsiTheme="minorHAnsi"/>
            <w:bCs/>
            <w:szCs w:val="24"/>
          </w:rPr>
          <w:t>Ceramics (9:45)</w:t>
        </w:r>
      </w:hyperlink>
    </w:p>
    <w:p w:rsidR="005B1E1C" w:rsidRPr="00EA202B" w:rsidRDefault="005B1E1C" w:rsidP="005B1E1C">
      <w:pPr>
        <w:shd w:val="clear" w:color="auto" w:fill="FFFFFF"/>
        <w:spacing w:line="300" w:lineRule="atLeast"/>
        <w:rPr>
          <w:rFonts w:asciiTheme="minorHAnsi" w:hAnsiTheme="minorHAnsi"/>
          <w:b/>
          <w:bCs/>
          <w:color w:val="333333"/>
          <w:szCs w:val="24"/>
        </w:rPr>
      </w:pPr>
    </w:p>
    <w:p w:rsidR="005B1E1C" w:rsidRPr="00EA202B" w:rsidRDefault="005B1E1C" w:rsidP="005B1E1C">
      <w:pPr>
        <w:shd w:val="clear" w:color="auto" w:fill="FFFFFF"/>
        <w:spacing w:line="300" w:lineRule="atLeast"/>
        <w:rPr>
          <w:rFonts w:asciiTheme="minorHAnsi" w:hAnsiTheme="minorHAnsi"/>
          <w:color w:val="333333"/>
          <w:szCs w:val="24"/>
          <w:shd w:val="clear" w:color="auto" w:fill="FFFFFF"/>
        </w:rPr>
      </w:pPr>
      <w:r w:rsidRPr="00EA202B">
        <w:rPr>
          <w:rStyle w:val="Strong"/>
          <w:rFonts w:asciiTheme="minorHAnsi" w:hAnsiTheme="minorHAnsi"/>
          <w:color w:val="333333"/>
          <w:szCs w:val="24"/>
          <w:shd w:val="clear" w:color="auto" w:fill="FFFFFF"/>
        </w:rPr>
        <w:t xml:space="preserve">Write a </w:t>
      </w:r>
      <w:r w:rsidR="00324745" w:rsidRPr="00EA202B">
        <w:rPr>
          <w:rStyle w:val="Strong"/>
          <w:rFonts w:asciiTheme="minorHAnsi" w:hAnsiTheme="minorHAnsi"/>
          <w:color w:val="333333"/>
          <w:szCs w:val="24"/>
          <w:shd w:val="clear" w:color="auto" w:fill="FFFFFF"/>
        </w:rPr>
        <w:t>1-page</w:t>
      </w:r>
      <w:r w:rsidRPr="00EA202B">
        <w:rPr>
          <w:rStyle w:val="Strong"/>
          <w:rFonts w:asciiTheme="minorHAnsi" w:hAnsiTheme="minorHAnsi"/>
          <w:color w:val="333333"/>
          <w:szCs w:val="24"/>
          <w:shd w:val="clear" w:color="auto" w:fill="FFFFFF"/>
        </w:rPr>
        <w:t xml:space="preserve"> essay</w:t>
      </w:r>
      <w:r w:rsidRPr="00EA202B">
        <w:rPr>
          <w:rFonts w:asciiTheme="minorHAnsi" w:hAnsiTheme="minorHAnsi"/>
          <w:color w:val="333333"/>
          <w:szCs w:val="24"/>
          <w:shd w:val="clear" w:color="auto" w:fill="FFFFFF"/>
        </w:rPr>
        <w:t> synthesizing the answers to the questions above with what you've learned in the lectures and readings.  </w:t>
      </w:r>
      <w:r w:rsidRPr="00EA202B">
        <w:rPr>
          <w:rFonts w:asciiTheme="minorHAnsi" w:hAnsiTheme="minorHAnsi"/>
          <w:i/>
          <w:color w:val="333333"/>
          <w:szCs w:val="24"/>
          <w:shd w:val="clear" w:color="auto" w:fill="FFFFFF"/>
        </w:rPr>
        <w:t xml:space="preserve">(full sentences in paragraphs, double-space, 11-12 </w:t>
      </w:r>
      <w:r w:rsidR="00BD35AA" w:rsidRPr="00EA202B">
        <w:rPr>
          <w:rFonts w:asciiTheme="minorHAnsi" w:hAnsiTheme="minorHAnsi"/>
          <w:i/>
          <w:color w:val="333333"/>
          <w:szCs w:val="24"/>
          <w:shd w:val="clear" w:color="auto" w:fill="FFFFFF"/>
        </w:rPr>
        <w:t>pt.</w:t>
      </w:r>
      <w:r w:rsidRPr="00EA202B">
        <w:rPr>
          <w:rFonts w:asciiTheme="minorHAnsi" w:hAnsiTheme="minorHAnsi"/>
          <w:i/>
          <w:color w:val="333333"/>
          <w:szCs w:val="24"/>
          <w:shd w:val="clear" w:color="auto" w:fill="FFFFFF"/>
        </w:rPr>
        <w:t xml:space="preserve"> font).</w:t>
      </w:r>
      <w:r w:rsidRPr="00EA202B">
        <w:rPr>
          <w:rFonts w:asciiTheme="minorHAnsi" w:hAnsiTheme="minorHAnsi"/>
          <w:color w:val="333333"/>
          <w:szCs w:val="24"/>
          <w:shd w:val="clear" w:color="auto" w:fill="FFFFFF"/>
        </w:rPr>
        <w:t xml:space="preserve"> </w:t>
      </w:r>
    </w:p>
    <w:p w:rsidR="005B1E1C" w:rsidRPr="00EA202B" w:rsidRDefault="005B1E1C" w:rsidP="005B1E1C">
      <w:pPr>
        <w:shd w:val="clear" w:color="auto" w:fill="FFFFFF"/>
        <w:spacing w:line="300" w:lineRule="atLeast"/>
        <w:rPr>
          <w:rFonts w:asciiTheme="minorHAnsi" w:hAnsiTheme="minorHAnsi"/>
          <w:color w:val="333333"/>
          <w:szCs w:val="24"/>
          <w:shd w:val="clear" w:color="auto" w:fill="FFFFFF"/>
        </w:rPr>
      </w:pPr>
      <w:r w:rsidRPr="00EA202B">
        <w:rPr>
          <w:rFonts w:asciiTheme="minorHAnsi" w:hAnsiTheme="minorHAnsi"/>
          <w:color w:val="333333"/>
          <w:szCs w:val="24"/>
          <w:shd w:val="clear" w:color="auto" w:fill="FFFFFF"/>
        </w:rPr>
        <w:t xml:space="preserve">This assignment will be graded out of 20 points on effort, use of the lecture, video, reading materials, </w:t>
      </w:r>
      <w:r w:rsidR="00BD35AA" w:rsidRPr="00EA202B">
        <w:rPr>
          <w:rFonts w:asciiTheme="minorHAnsi" w:hAnsiTheme="minorHAnsi"/>
          <w:color w:val="333333"/>
          <w:szCs w:val="24"/>
          <w:shd w:val="clear" w:color="auto" w:fill="FFFFFF"/>
        </w:rPr>
        <w:t>and thoughtful reflection. See the r</w:t>
      </w:r>
      <w:r w:rsidRPr="00EA202B">
        <w:rPr>
          <w:rFonts w:asciiTheme="minorHAnsi" w:hAnsiTheme="minorHAnsi"/>
          <w:color w:val="333333"/>
          <w:szCs w:val="24"/>
          <w:shd w:val="clear" w:color="auto" w:fill="FFFFFF"/>
        </w:rPr>
        <w:t>ubric attached to this assignment for grading criteria.  Be sure your name is on the paper. A cover page is not necessary.</w:t>
      </w:r>
    </w:p>
    <w:p w:rsidR="005B1E1C" w:rsidRPr="00EA202B" w:rsidRDefault="005B1E1C" w:rsidP="005B1E1C">
      <w:pPr>
        <w:shd w:val="clear" w:color="auto" w:fill="FFFFFF"/>
        <w:spacing w:line="300" w:lineRule="atLeast"/>
        <w:rPr>
          <w:rFonts w:asciiTheme="minorHAnsi" w:hAnsiTheme="minorHAnsi"/>
          <w:color w:val="333333"/>
          <w:szCs w:val="24"/>
          <w:shd w:val="clear" w:color="auto" w:fill="FFFFFF"/>
        </w:rPr>
      </w:pPr>
    </w:p>
    <w:p w:rsidR="00DC5F15" w:rsidRPr="00D40C97" w:rsidRDefault="00DC5F15" w:rsidP="00DC5F15">
      <w:pPr>
        <w:shd w:val="clear" w:color="auto" w:fill="FFFFFF"/>
        <w:spacing w:after="150" w:line="300" w:lineRule="atLeast"/>
        <w:rPr>
          <w:rFonts w:asciiTheme="minorHAnsi" w:hAnsiTheme="minorHAnsi"/>
          <w:szCs w:val="24"/>
        </w:rPr>
      </w:pPr>
      <w:r w:rsidRPr="00D40C97">
        <w:rPr>
          <w:rFonts w:asciiTheme="minorHAnsi" w:hAnsiTheme="minorHAnsi"/>
          <w:szCs w:val="24"/>
        </w:rPr>
        <w:t>Refer to the due dates document for submission dates and the assignment rubric for grading criteria.</w:t>
      </w:r>
    </w:p>
    <w:p w:rsidR="005B1E1C" w:rsidRPr="00EA202B" w:rsidRDefault="005B1E1C" w:rsidP="005B1E1C">
      <w:pPr>
        <w:rPr>
          <w:rFonts w:asciiTheme="minorHAnsi" w:hAnsiTheme="minorHAnsi"/>
          <w:b/>
          <w:color w:val="595959" w:themeColor="text1" w:themeTint="A6"/>
          <w:szCs w:val="24"/>
        </w:rPr>
      </w:pPr>
      <w:r w:rsidRPr="00EA202B">
        <w:rPr>
          <w:rFonts w:asciiTheme="minorHAnsi" w:hAnsiTheme="minorHAnsi"/>
          <w:b/>
          <w:color w:val="595959" w:themeColor="text1" w:themeTint="A6"/>
          <w:szCs w:val="24"/>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286CB1" w:rsidRPr="00EA202B" w:rsidTr="006536E5">
        <w:tc>
          <w:tcPr>
            <w:tcW w:w="1989"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Criterion</w:t>
            </w:r>
          </w:p>
        </w:tc>
        <w:tc>
          <w:tcPr>
            <w:tcW w:w="1965"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9-10 points</w:t>
            </w:r>
          </w:p>
        </w:tc>
        <w:tc>
          <w:tcPr>
            <w:tcW w:w="2036"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6-8 points</w:t>
            </w:r>
          </w:p>
        </w:tc>
        <w:tc>
          <w:tcPr>
            <w:tcW w:w="1955"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3-5 points</w:t>
            </w:r>
          </w:p>
        </w:tc>
        <w:tc>
          <w:tcPr>
            <w:tcW w:w="1631"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0-2 points</w:t>
            </w:r>
          </w:p>
        </w:tc>
      </w:tr>
      <w:tr w:rsidR="005B1E1C" w:rsidRPr="00EA202B" w:rsidTr="006536E5">
        <w:tc>
          <w:tcPr>
            <w:tcW w:w="1989" w:type="dxa"/>
          </w:tcPr>
          <w:p w:rsidR="005B1E1C" w:rsidRPr="00EA202B" w:rsidRDefault="005B1E1C" w:rsidP="006536E5">
            <w:pPr>
              <w:rPr>
                <w:rFonts w:asciiTheme="minorHAnsi" w:hAnsiTheme="minorHAnsi"/>
                <w:szCs w:val="24"/>
              </w:rPr>
            </w:pPr>
            <w:r w:rsidRPr="00EA202B">
              <w:rPr>
                <w:rFonts w:asciiTheme="minorHAnsi" w:hAnsiTheme="minorHAnsi"/>
                <w:szCs w:val="24"/>
              </w:rPr>
              <w:t>Response Content</w:t>
            </w:r>
          </w:p>
          <w:p w:rsidR="00121CB0" w:rsidRPr="00EA202B" w:rsidRDefault="00121CB0" w:rsidP="006536E5">
            <w:pPr>
              <w:rPr>
                <w:rFonts w:asciiTheme="minorHAnsi" w:hAnsiTheme="minorHAnsi"/>
                <w:szCs w:val="24"/>
              </w:rPr>
            </w:pPr>
            <w:r w:rsidRPr="00EA202B">
              <w:rPr>
                <w:rFonts w:asciiTheme="minorHAnsi" w:hAnsiTheme="minorHAnsi"/>
                <w:szCs w:val="24"/>
              </w:rPr>
              <w:t>(10 Points)</w:t>
            </w:r>
          </w:p>
        </w:tc>
        <w:tc>
          <w:tcPr>
            <w:tcW w:w="1965" w:type="dxa"/>
          </w:tcPr>
          <w:p w:rsidR="005B1E1C" w:rsidRPr="00EA202B" w:rsidRDefault="005B1E1C" w:rsidP="006536E5">
            <w:pPr>
              <w:rPr>
                <w:rFonts w:asciiTheme="minorHAnsi" w:hAnsiTheme="minorHAnsi"/>
                <w:szCs w:val="24"/>
              </w:rPr>
            </w:pPr>
            <w:r w:rsidRPr="00EA202B">
              <w:rPr>
                <w:rFonts w:asciiTheme="minorHAnsi" w:hAnsiTheme="minorHAnsi"/>
                <w:szCs w:val="24"/>
              </w:rPr>
              <w:t>Responses are appropriate, thoughtful, and indicate engagement with the video.</w:t>
            </w:r>
          </w:p>
        </w:tc>
        <w:tc>
          <w:tcPr>
            <w:tcW w:w="2036" w:type="dxa"/>
          </w:tcPr>
          <w:p w:rsidR="005B1E1C" w:rsidRPr="00EA202B" w:rsidRDefault="005B1E1C" w:rsidP="00BD35AA">
            <w:pPr>
              <w:rPr>
                <w:rFonts w:asciiTheme="minorHAnsi" w:hAnsiTheme="minorHAnsi"/>
                <w:szCs w:val="24"/>
              </w:rPr>
            </w:pPr>
            <w:r w:rsidRPr="00EA202B">
              <w:rPr>
                <w:rFonts w:asciiTheme="minorHAnsi" w:hAnsiTheme="minorHAnsi"/>
                <w:szCs w:val="24"/>
              </w:rPr>
              <w:t>Responses have minor inconsistencies with the video or are not supported by content.</w:t>
            </w:r>
          </w:p>
        </w:tc>
        <w:tc>
          <w:tcPr>
            <w:tcW w:w="1955" w:type="dxa"/>
          </w:tcPr>
          <w:p w:rsidR="005B1E1C" w:rsidRPr="00EA202B" w:rsidRDefault="005B1E1C" w:rsidP="00BD35AA">
            <w:pPr>
              <w:rPr>
                <w:rFonts w:asciiTheme="minorHAnsi" w:hAnsiTheme="minorHAnsi"/>
                <w:szCs w:val="24"/>
              </w:rPr>
            </w:pPr>
            <w:r w:rsidRPr="00EA202B">
              <w:rPr>
                <w:rFonts w:asciiTheme="minorHAnsi" w:hAnsiTheme="minorHAnsi"/>
                <w:szCs w:val="24"/>
              </w:rPr>
              <w:t>Responses have major inconsistencies with the video or are not supported by content.</w:t>
            </w:r>
          </w:p>
        </w:tc>
        <w:tc>
          <w:tcPr>
            <w:tcW w:w="1631" w:type="dxa"/>
          </w:tcPr>
          <w:p w:rsidR="005B1E1C" w:rsidRPr="00EA202B" w:rsidRDefault="005B1E1C" w:rsidP="006536E5">
            <w:pPr>
              <w:rPr>
                <w:rFonts w:asciiTheme="minorHAnsi" w:hAnsiTheme="minorHAnsi"/>
                <w:szCs w:val="24"/>
              </w:rPr>
            </w:pPr>
            <w:r w:rsidRPr="00EA202B">
              <w:rPr>
                <w:rFonts w:asciiTheme="minorHAnsi" w:hAnsiTheme="minorHAnsi"/>
                <w:szCs w:val="24"/>
              </w:rPr>
              <w:t xml:space="preserve">Responses are inaccurate, careless, and/or opinions </w:t>
            </w:r>
            <w:r w:rsidR="00BD35AA" w:rsidRPr="00EA202B">
              <w:rPr>
                <w:rFonts w:asciiTheme="minorHAnsi" w:hAnsiTheme="minorHAnsi"/>
                <w:szCs w:val="24"/>
              </w:rPr>
              <w:t xml:space="preserve">are </w:t>
            </w:r>
            <w:r w:rsidRPr="00EA202B">
              <w:rPr>
                <w:rFonts w:asciiTheme="minorHAnsi" w:hAnsiTheme="minorHAnsi"/>
                <w:szCs w:val="24"/>
              </w:rPr>
              <w:t>not supported by content.</w:t>
            </w:r>
          </w:p>
        </w:tc>
      </w:tr>
      <w:tr w:rsidR="005B1E1C" w:rsidRPr="00EA202B" w:rsidTr="006536E5">
        <w:tc>
          <w:tcPr>
            <w:tcW w:w="1989" w:type="dxa"/>
          </w:tcPr>
          <w:p w:rsidR="005B1E1C" w:rsidRPr="00EA202B" w:rsidRDefault="005B1E1C" w:rsidP="006536E5">
            <w:pPr>
              <w:rPr>
                <w:rFonts w:asciiTheme="minorHAnsi" w:hAnsiTheme="minorHAnsi"/>
                <w:szCs w:val="24"/>
              </w:rPr>
            </w:pPr>
            <w:r w:rsidRPr="00EA202B">
              <w:rPr>
                <w:rFonts w:asciiTheme="minorHAnsi" w:hAnsiTheme="minorHAnsi"/>
                <w:szCs w:val="24"/>
              </w:rPr>
              <w:t>Mechanics</w:t>
            </w:r>
          </w:p>
          <w:p w:rsidR="00121CB0" w:rsidRPr="00EA202B" w:rsidRDefault="00121CB0" w:rsidP="006536E5">
            <w:pPr>
              <w:rPr>
                <w:rFonts w:asciiTheme="minorHAnsi" w:hAnsiTheme="minorHAnsi"/>
                <w:szCs w:val="24"/>
              </w:rPr>
            </w:pPr>
            <w:r w:rsidRPr="00EA202B">
              <w:rPr>
                <w:rFonts w:asciiTheme="minorHAnsi" w:hAnsiTheme="minorHAnsi"/>
                <w:szCs w:val="24"/>
              </w:rPr>
              <w:t>(10 Points)</w:t>
            </w:r>
          </w:p>
        </w:tc>
        <w:tc>
          <w:tcPr>
            <w:tcW w:w="1965" w:type="dxa"/>
          </w:tcPr>
          <w:p w:rsidR="005B1E1C" w:rsidRPr="00EA202B" w:rsidRDefault="005B1E1C" w:rsidP="006536E5">
            <w:pPr>
              <w:rPr>
                <w:rFonts w:asciiTheme="minorHAnsi" w:hAnsiTheme="minorHAnsi"/>
                <w:szCs w:val="24"/>
              </w:rPr>
            </w:pPr>
            <w:r w:rsidRPr="00EA202B">
              <w:rPr>
                <w:rFonts w:asciiTheme="minorHAnsi" w:hAnsiTheme="minorHAnsi"/>
                <w:szCs w:val="24"/>
              </w:rPr>
              <w:t xml:space="preserve">Grammar, sentence structure and punctuation are correct and </w:t>
            </w:r>
            <w:r w:rsidR="00BD35AA" w:rsidRPr="00EA202B">
              <w:rPr>
                <w:rFonts w:asciiTheme="minorHAnsi" w:hAnsiTheme="minorHAnsi"/>
                <w:szCs w:val="24"/>
              </w:rPr>
              <w:t xml:space="preserve">paper is </w:t>
            </w:r>
            <w:r w:rsidRPr="00EA202B">
              <w:rPr>
                <w:rFonts w:asciiTheme="minorHAnsi" w:hAnsiTheme="minorHAnsi"/>
                <w:szCs w:val="24"/>
              </w:rPr>
              <w:t>properly cited.</w:t>
            </w:r>
          </w:p>
        </w:tc>
        <w:tc>
          <w:tcPr>
            <w:tcW w:w="2036" w:type="dxa"/>
          </w:tcPr>
          <w:p w:rsidR="005B1E1C" w:rsidRPr="00EA202B" w:rsidRDefault="005B1E1C" w:rsidP="006536E5">
            <w:pPr>
              <w:rPr>
                <w:rFonts w:asciiTheme="minorHAnsi" w:hAnsiTheme="minorHAnsi"/>
                <w:szCs w:val="24"/>
              </w:rPr>
            </w:pPr>
            <w:r w:rsidRPr="00EA202B">
              <w:rPr>
                <w:rFonts w:asciiTheme="minorHAnsi" w:hAnsiTheme="minorHAnsi"/>
                <w:szCs w:val="24"/>
              </w:rPr>
              <w:t>Minor issue</w:t>
            </w:r>
            <w:r w:rsidR="00BD35AA" w:rsidRPr="00EA202B">
              <w:rPr>
                <w:rFonts w:asciiTheme="minorHAnsi" w:hAnsiTheme="minorHAnsi"/>
                <w:szCs w:val="24"/>
              </w:rPr>
              <w:t>s with grammar, punctuation and/</w:t>
            </w:r>
            <w:r w:rsidRPr="00EA202B">
              <w:rPr>
                <w:rFonts w:asciiTheme="minorHAnsi" w:hAnsiTheme="minorHAnsi"/>
                <w:szCs w:val="24"/>
              </w:rPr>
              <w:t>or sentence structure and citations.</w:t>
            </w:r>
          </w:p>
        </w:tc>
        <w:tc>
          <w:tcPr>
            <w:tcW w:w="1955" w:type="dxa"/>
          </w:tcPr>
          <w:p w:rsidR="005B1E1C" w:rsidRPr="00EA202B" w:rsidRDefault="005B1E1C" w:rsidP="006536E5">
            <w:pPr>
              <w:rPr>
                <w:rFonts w:asciiTheme="minorHAnsi" w:hAnsiTheme="minorHAnsi"/>
                <w:szCs w:val="24"/>
              </w:rPr>
            </w:pPr>
            <w:r w:rsidRPr="00EA202B">
              <w:rPr>
                <w:rFonts w:asciiTheme="minorHAnsi" w:hAnsiTheme="minorHAnsi"/>
                <w:szCs w:val="24"/>
              </w:rPr>
              <w:t>Significant issue</w:t>
            </w:r>
            <w:r w:rsidR="00BD35AA" w:rsidRPr="00EA202B">
              <w:rPr>
                <w:rFonts w:asciiTheme="minorHAnsi" w:hAnsiTheme="minorHAnsi"/>
                <w:szCs w:val="24"/>
              </w:rPr>
              <w:t>s with grammar, punctuation and/</w:t>
            </w:r>
            <w:r w:rsidRPr="00EA202B">
              <w:rPr>
                <w:rFonts w:asciiTheme="minorHAnsi" w:hAnsiTheme="minorHAnsi"/>
                <w:szCs w:val="24"/>
              </w:rPr>
              <w:t>or sentence structure and citations.</w:t>
            </w:r>
          </w:p>
        </w:tc>
        <w:tc>
          <w:tcPr>
            <w:tcW w:w="1631" w:type="dxa"/>
          </w:tcPr>
          <w:p w:rsidR="005B1E1C" w:rsidRPr="00EA202B" w:rsidRDefault="005B1E1C" w:rsidP="006536E5">
            <w:pPr>
              <w:rPr>
                <w:rFonts w:asciiTheme="minorHAnsi" w:hAnsiTheme="minorHAnsi"/>
                <w:szCs w:val="24"/>
              </w:rPr>
            </w:pPr>
            <w:r w:rsidRPr="00EA202B">
              <w:rPr>
                <w:rFonts w:asciiTheme="minorHAnsi" w:hAnsiTheme="minorHAnsi"/>
                <w:szCs w:val="24"/>
              </w:rPr>
              <w:t>Major issue</w:t>
            </w:r>
            <w:r w:rsidR="00BD35AA" w:rsidRPr="00EA202B">
              <w:rPr>
                <w:rFonts w:asciiTheme="minorHAnsi" w:hAnsiTheme="minorHAnsi"/>
                <w:szCs w:val="24"/>
              </w:rPr>
              <w:t>s with grammar, punctuation and/</w:t>
            </w:r>
            <w:r w:rsidRPr="00EA202B">
              <w:rPr>
                <w:rFonts w:asciiTheme="minorHAnsi" w:hAnsiTheme="minorHAnsi"/>
                <w:szCs w:val="24"/>
              </w:rPr>
              <w:t>or sentences and citations</w:t>
            </w:r>
          </w:p>
        </w:tc>
      </w:tr>
      <w:tr w:rsidR="005B1E1C" w:rsidRPr="00EA202B" w:rsidTr="006536E5">
        <w:tc>
          <w:tcPr>
            <w:tcW w:w="1989" w:type="dxa"/>
          </w:tcPr>
          <w:p w:rsidR="005B1E1C" w:rsidRPr="00EA202B" w:rsidRDefault="005B1E1C" w:rsidP="006536E5">
            <w:pPr>
              <w:rPr>
                <w:rFonts w:asciiTheme="minorHAnsi" w:hAnsiTheme="minorHAnsi"/>
                <w:szCs w:val="24"/>
              </w:rPr>
            </w:pPr>
            <w:r w:rsidRPr="00EA202B">
              <w:rPr>
                <w:rFonts w:asciiTheme="minorHAnsi" w:hAnsiTheme="minorHAnsi"/>
                <w:szCs w:val="24"/>
              </w:rPr>
              <w:t>Total</w:t>
            </w:r>
          </w:p>
        </w:tc>
        <w:tc>
          <w:tcPr>
            <w:tcW w:w="1965" w:type="dxa"/>
          </w:tcPr>
          <w:p w:rsidR="005B1E1C" w:rsidRPr="00EA202B" w:rsidRDefault="005B1E1C" w:rsidP="006536E5">
            <w:pPr>
              <w:rPr>
                <w:rFonts w:asciiTheme="minorHAnsi" w:hAnsiTheme="minorHAnsi"/>
                <w:szCs w:val="24"/>
              </w:rPr>
            </w:pPr>
          </w:p>
        </w:tc>
        <w:tc>
          <w:tcPr>
            <w:tcW w:w="2036" w:type="dxa"/>
          </w:tcPr>
          <w:p w:rsidR="005B1E1C" w:rsidRPr="00EA202B" w:rsidRDefault="005B1E1C" w:rsidP="006536E5">
            <w:pPr>
              <w:rPr>
                <w:rFonts w:asciiTheme="minorHAnsi" w:hAnsiTheme="minorHAnsi"/>
                <w:szCs w:val="24"/>
              </w:rPr>
            </w:pPr>
          </w:p>
        </w:tc>
        <w:tc>
          <w:tcPr>
            <w:tcW w:w="1955" w:type="dxa"/>
          </w:tcPr>
          <w:p w:rsidR="005B1E1C" w:rsidRPr="00EA202B" w:rsidRDefault="005B1E1C" w:rsidP="006536E5">
            <w:pPr>
              <w:rPr>
                <w:rFonts w:asciiTheme="minorHAnsi" w:hAnsiTheme="minorHAnsi"/>
                <w:szCs w:val="24"/>
              </w:rPr>
            </w:pPr>
          </w:p>
        </w:tc>
        <w:tc>
          <w:tcPr>
            <w:tcW w:w="1631" w:type="dxa"/>
          </w:tcPr>
          <w:p w:rsidR="005B1E1C" w:rsidRPr="00EA202B" w:rsidRDefault="005B1E1C" w:rsidP="006536E5">
            <w:pPr>
              <w:rPr>
                <w:rFonts w:asciiTheme="minorHAnsi" w:hAnsiTheme="minorHAnsi"/>
                <w:szCs w:val="24"/>
              </w:rPr>
            </w:pPr>
          </w:p>
        </w:tc>
      </w:tr>
    </w:tbl>
    <w:p w:rsidR="005B1E1C" w:rsidRPr="00EA202B" w:rsidRDefault="005B1E1C" w:rsidP="005B1E1C">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rPr>
      </w:pPr>
    </w:p>
    <w:p w:rsidR="005B1E1C" w:rsidRPr="00EA202B" w:rsidRDefault="005B1E1C" w:rsidP="005B1E1C">
      <w:pPr>
        <w:pStyle w:val="NormalWeb"/>
        <w:shd w:val="clear" w:color="auto" w:fill="FFFFFF"/>
        <w:spacing w:before="0" w:beforeAutospacing="0" w:after="150" w:afterAutospacing="0" w:line="300" w:lineRule="atLeast"/>
        <w:rPr>
          <w:rFonts w:asciiTheme="minorHAnsi" w:hAnsiTheme="minorHAnsi"/>
          <w:color w:val="548DD4" w:themeColor="text2" w:themeTint="99"/>
        </w:rPr>
      </w:pPr>
      <w:r w:rsidRPr="00EA202B">
        <w:rPr>
          <w:rStyle w:val="Strong"/>
          <w:rFonts w:asciiTheme="minorHAnsi" w:hAnsiTheme="minorHAnsi"/>
          <w:color w:val="548DD4" w:themeColor="text2" w:themeTint="99"/>
        </w:rPr>
        <w:t>Assignment:  Material Entanglement and Impact Paradigm Reflection</w:t>
      </w:r>
    </w:p>
    <w:p w:rsidR="005B1E1C" w:rsidRPr="00EA202B" w:rsidRDefault="005B1E1C" w:rsidP="005B1E1C">
      <w:pPr>
        <w:shd w:val="clear" w:color="auto" w:fill="FFFFFF"/>
        <w:spacing w:after="150" w:line="300" w:lineRule="atLeast"/>
        <w:rPr>
          <w:rFonts w:asciiTheme="minorHAnsi" w:hAnsiTheme="minorHAnsi"/>
          <w:color w:val="333333"/>
          <w:szCs w:val="24"/>
        </w:rPr>
      </w:pPr>
      <w:r w:rsidRPr="00EA202B">
        <w:rPr>
          <w:rFonts w:asciiTheme="minorHAnsi" w:hAnsiTheme="minorHAnsi"/>
          <w:color w:val="333333"/>
          <w:szCs w:val="24"/>
        </w:rPr>
        <w:lastRenderedPageBreak/>
        <w:t>Humans and things develop interdependencies (entanglements) that trap them and constrain or limit their actions.  The entanglement model developed by Ian Hodder is a method for analysis: humans depend on things, things depend on other things, things depend on humans; thus, humans depend on things that depend on other things and on humans.</w:t>
      </w:r>
    </w:p>
    <w:p w:rsidR="005B1E1C" w:rsidRPr="00EA202B" w:rsidRDefault="005B1E1C" w:rsidP="005B1E1C">
      <w:pPr>
        <w:shd w:val="clear" w:color="auto" w:fill="FFFFFF"/>
        <w:rPr>
          <w:rFonts w:asciiTheme="minorHAnsi" w:hAnsiTheme="minorHAnsi"/>
          <w:b/>
          <w:color w:val="333333"/>
          <w:szCs w:val="24"/>
        </w:rPr>
      </w:pPr>
    </w:p>
    <w:p w:rsidR="005B1E1C" w:rsidRPr="00EA202B" w:rsidRDefault="005B1E1C" w:rsidP="005B1E1C">
      <w:pPr>
        <w:shd w:val="clear" w:color="auto" w:fill="FFFFFF"/>
        <w:rPr>
          <w:rFonts w:asciiTheme="minorHAnsi" w:hAnsiTheme="minorHAnsi"/>
          <w:b/>
          <w:color w:val="333333"/>
          <w:szCs w:val="24"/>
        </w:rPr>
      </w:pPr>
      <w:r w:rsidRPr="00EA202B">
        <w:rPr>
          <w:rFonts w:asciiTheme="minorHAnsi" w:hAnsiTheme="minorHAnsi"/>
          <w:b/>
          <w:color w:val="333333"/>
          <w:szCs w:val="24"/>
        </w:rPr>
        <w:t>Part 1 Instructions:</w:t>
      </w:r>
    </w:p>
    <w:p w:rsidR="00A427B2" w:rsidRPr="00EA202B" w:rsidRDefault="00A427B2" w:rsidP="00A427B2">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 xml:space="preserve">Open </w:t>
      </w:r>
      <w:r w:rsidRPr="00EA202B">
        <w:rPr>
          <w:rFonts w:asciiTheme="minorHAnsi" w:hAnsiTheme="minorHAnsi"/>
          <w:color w:val="333333"/>
          <w:szCs w:val="24"/>
        </w:rPr>
        <w:t xml:space="preserve">your Material Entanglement Reflection Document created in Module 2. </w:t>
      </w:r>
      <w:r w:rsidRPr="00EA202B">
        <w:rPr>
          <w:rFonts w:asciiTheme="minorHAnsi" w:hAnsiTheme="minorHAnsi"/>
          <w:b/>
          <w:color w:val="333333"/>
          <w:szCs w:val="24"/>
        </w:rPr>
        <w:t xml:space="preserve"> </w:t>
      </w:r>
    </w:p>
    <w:p w:rsidR="00A427B2" w:rsidRPr="00EA202B" w:rsidRDefault="00A427B2" w:rsidP="00A427B2">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Label</w:t>
      </w:r>
      <w:r w:rsidRPr="00EA202B">
        <w:rPr>
          <w:rFonts w:asciiTheme="minorHAnsi" w:hAnsiTheme="minorHAnsi"/>
          <w:color w:val="333333"/>
          <w:szCs w:val="24"/>
        </w:rPr>
        <w:t xml:space="preserve"> this new entry with this module's material and the date at the </w:t>
      </w:r>
      <w:r w:rsidRPr="00EA202B">
        <w:rPr>
          <w:rFonts w:asciiTheme="minorHAnsi" w:hAnsiTheme="minorHAnsi"/>
          <w:i/>
          <w:color w:val="333333"/>
          <w:szCs w:val="24"/>
        </w:rPr>
        <w:t>top</w:t>
      </w:r>
      <w:r w:rsidRPr="00EA202B">
        <w:rPr>
          <w:rFonts w:asciiTheme="minorHAnsi" w:hAnsiTheme="minorHAnsi"/>
          <w:color w:val="333333"/>
          <w:szCs w:val="24"/>
        </w:rPr>
        <w:t xml:space="preserve"> of the page.</w:t>
      </w:r>
      <w:r w:rsidRPr="00EA202B">
        <w:rPr>
          <w:rFonts w:asciiTheme="minorHAnsi" w:hAnsiTheme="minorHAnsi" w:cs="Helvetica"/>
          <w:i/>
          <w:color w:val="333333"/>
          <w:szCs w:val="24"/>
        </w:rPr>
        <w:t xml:space="preserve"> (Example:  1/23/</w:t>
      </w:r>
      <w:proofErr w:type="gramStart"/>
      <w:r w:rsidRPr="00EA202B">
        <w:rPr>
          <w:rFonts w:asciiTheme="minorHAnsi" w:hAnsiTheme="minorHAnsi" w:cs="Helvetica"/>
          <w:i/>
          <w:color w:val="333333"/>
          <w:szCs w:val="24"/>
        </w:rPr>
        <w:t>16  Module</w:t>
      </w:r>
      <w:proofErr w:type="gramEnd"/>
      <w:r w:rsidRPr="00EA202B">
        <w:rPr>
          <w:rFonts w:asciiTheme="minorHAnsi" w:hAnsiTheme="minorHAnsi" w:cs="Helvetica"/>
          <w:i/>
          <w:color w:val="333333"/>
          <w:szCs w:val="24"/>
        </w:rPr>
        <w:t xml:space="preserve"> 15:  Diamonds)</w:t>
      </w:r>
    </w:p>
    <w:p w:rsidR="005B1E1C" w:rsidRPr="00EA202B" w:rsidRDefault="005B1E1C" w:rsidP="005B1E1C">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Create</w:t>
      </w:r>
      <w:r w:rsidRPr="00EA202B">
        <w:rPr>
          <w:rFonts w:asciiTheme="minorHAnsi" w:hAnsiTheme="minorHAnsi"/>
          <w:color w:val="333333"/>
          <w:szCs w:val="24"/>
        </w:rPr>
        <w:t xml:space="preserve"> a tanglegram that illustrates your relationship with the material from this module.  (*If this module covered more than one material, then choose just one to explore your entanglement.) </w:t>
      </w:r>
    </w:p>
    <w:p w:rsidR="005B1E1C" w:rsidRPr="00EA202B" w:rsidRDefault="005B1E1C" w:rsidP="005B1E1C">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color w:val="333333"/>
          <w:szCs w:val="24"/>
        </w:rPr>
        <w:t xml:space="preserve">Refer to the example tanglegram in the Module 2 reading, </w:t>
      </w:r>
      <w:r w:rsidRPr="00EA202B">
        <w:rPr>
          <w:rFonts w:asciiTheme="minorHAnsi" w:hAnsiTheme="minorHAnsi"/>
          <w:i/>
          <w:color w:val="333333"/>
          <w:szCs w:val="24"/>
        </w:rPr>
        <w:t xml:space="preserve">Entanglement of Earth.  </w:t>
      </w:r>
      <w:r w:rsidRPr="00EA202B">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5B1E1C" w:rsidRPr="00EA202B" w:rsidRDefault="005B1E1C" w:rsidP="005B1E1C">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i/>
          <w:color w:val="333333"/>
          <w:szCs w:val="24"/>
        </w:rPr>
        <w:t>Note that you may hand draw your tanglegram and take a picture to insert in your document or use any other type of application that suits you.  There are many free concept mapping applications found online.  Just search mind-mapping applications.</w:t>
      </w:r>
    </w:p>
    <w:p w:rsidR="005B1E1C" w:rsidRPr="00EA202B" w:rsidRDefault="005B1E1C" w:rsidP="005B1E1C">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Add your</w:t>
      </w:r>
      <w:r w:rsidR="00A427B2" w:rsidRPr="00EA202B">
        <w:rPr>
          <w:rFonts w:asciiTheme="minorHAnsi" w:hAnsiTheme="minorHAnsi"/>
          <w:b/>
          <w:color w:val="333333"/>
          <w:szCs w:val="24"/>
        </w:rPr>
        <w:t xml:space="preserve"> new</w:t>
      </w:r>
      <w:r w:rsidRPr="00EA202B">
        <w:rPr>
          <w:rFonts w:asciiTheme="minorHAnsi" w:hAnsiTheme="minorHAnsi"/>
          <w:b/>
          <w:color w:val="333333"/>
          <w:szCs w:val="24"/>
        </w:rPr>
        <w:t xml:space="preserve"> tanglegram</w:t>
      </w:r>
      <w:r w:rsidRPr="00EA202B">
        <w:rPr>
          <w:rFonts w:asciiTheme="minorHAnsi" w:hAnsiTheme="minorHAnsi"/>
          <w:color w:val="333333"/>
          <w:szCs w:val="24"/>
        </w:rPr>
        <w:t xml:space="preserve"> under your new entry</w:t>
      </w:r>
      <w:r w:rsidR="00A427B2" w:rsidRPr="00EA202B">
        <w:rPr>
          <w:rFonts w:asciiTheme="minorHAnsi" w:hAnsiTheme="minorHAnsi"/>
          <w:color w:val="333333"/>
          <w:szCs w:val="24"/>
        </w:rPr>
        <w:t xml:space="preserve"> heading</w:t>
      </w:r>
      <w:r w:rsidRPr="00EA202B">
        <w:rPr>
          <w:rFonts w:asciiTheme="minorHAnsi" w:hAnsiTheme="minorHAnsi"/>
          <w:color w:val="333333"/>
          <w:szCs w:val="24"/>
        </w:rPr>
        <w:t>.</w:t>
      </w:r>
    </w:p>
    <w:p w:rsidR="005B1E1C" w:rsidRPr="00EA202B" w:rsidRDefault="005B1E1C" w:rsidP="005B1E1C">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Source an image</w:t>
      </w:r>
      <w:r w:rsidRPr="00EA202B">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rsidR="005B1E1C" w:rsidRPr="00EA202B" w:rsidRDefault="005B1E1C" w:rsidP="005B1E1C">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Add your sourced image</w:t>
      </w:r>
      <w:r w:rsidRPr="00EA202B">
        <w:rPr>
          <w:rFonts w:asciiTheme="minorHAnsi" w:hAnsiTheme="minorHAnsi"/>
          <w:color w:val="333333"/>
          <w:szCs w:val="24"/>
        </w:rPr>
        <w:t xml:space="preserve"> under your tanglegram.</w:t>
      </w:r>
    </w:p>
    <w:p w:rsidR="005B1E1C" w:rsidRPr="00EA202B" w:rsidRDefault="005B1E1C" w:rsidP="005B1E1C">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EA202B">
        <w:rPr>
          <w:rFonts w:asciiTheme="minorHAnsi" w:hAnsiTheme="minorHAnsi"/>
          <w:b/>
          <w:color w:val="333333"/>
          <w:szCs w:val="24"/>
        </w:rPr>
        <w:t>Caption</w:t>
      </w:r>
      <w:r w:rsidRPr="00EA202B">
        <w:rPr>
          <w:rFonts w:asciiTheme="minorHAnsi" w:hAnsiTheme="minorHAnsi"/>
          <w:color w:val="333333"/>
          <w:szCs w:val="24"/>
        </w:rPr>
        <w:t> the image telling what it is and its context.</w:t>
      </w:r>
    </w:p>
    <w:p w:rsidR="005B1E1C" w:rsidRPr="00EA202B" w:rsidRDefault="005B1E1C" w:rsidP="005B1E1C">
      <w:pPr>
        <w:numPr>
          <w:ilvl w:val="0"/>
          <w:numId w:val="1"/>
        </w:numPr>
        <w:shd w:val="clear" w:color="auto" w:fill="FFFFFF"/>
        <w:rPr>
          <w:rFonts w:asciiTheme="minorHAnsi" w:hAnsiTheme="minorHAnsi"/>
          <w:color w:val="333333"/>
          <w:szCs w:val="24"/>
        </w:rPr>
      </w:pPr>
      <w:r w:rsidRPr="00EA202B">
        <w:rPr>
          <w:rFonts w:asciiTheme="minorHAnsi" w:hAnsiTheme="minorHAnsi"/>
          <w:b/>
          <w:color w:val="333333"/>
          <w:szCs w:val="24"/>
        </w:rPr>
        <w:t xml:space="preserve">Discuss </w:t>
      </w:r>
      <w:r w:rsidRPr="00EA202B">
        <w:rPr>
          <w:rFonts w:asciiTheme="minorHAnsi" w:hAnsiTheme="minorHAnsi"/>
          <w:color w:val="333333"/>
          <w:szCs w:val="24"/>
        </w:rPr>
        <w:t>your thoughts related to your personal relationship with this material and how that relates to society.</w:t>
      </w:r>
    </w:p>
    <w:p w:rsidR="005B1E1C" w:rsidRPr="00EA202B" w:rsidRDefault="005B1E1C" w:rsidP="005B1E1C">
      <w:pPr>
        <w:shd w:val="clear" w:color="auto" w:fill="FFFFFF"/>
        <w:ind w:left="1080"/>
        <w:rPr>
          <w:rFonts w:asciiTheme="minorHAnsi" w:hAnsiTheme="minorHAnsi"/>
          <w:color w:val="333333"/>
          <w:szCs w:val="24"/>
        </w:rPr>
      </w:pPr>
      <w:r w:rsidRPr="00EA202B">
        <w:rPr>
          <w:rFonts w:asciiTheme="minorHAnsi" w:hAnsiTheme="minorHAnsi"/>
          <w:color w:val="333333"/>
          <w:szCs w:val="24"/>
        </w:rPr>
        <w:t>Consider:</w:t>
      </w:r>
    </w:p>
    <w:p w:rsidR="005B1E1C" w:rsidRPr="00EA202B" w:rsidRDefault="005B1E1C" w:rsidP="005B1E1C">
      <w:pPr>
        <w:numPr>
          <w:ilvl w:val="1"/>
          <w:numId w:val="4"/>
        </w:numPr>
        <w:shd w:val="clear" w:color="auto" w:fill="FFFFFF"/>
        <w:rPr>
          <w:rFonts w:asciiTheme="minorHAnsi" w:hAnsiTheme="minorHAnsi"/>
          <w:color w:val="333333"/>
          <w:szCs w:val="24"/>
        </w:rPr>
      </w:pPr>
      <w:r w:rsidRPr="00EA202B">
        <w:rPr>
          <w:rFonts w:asciiTheme="minorHAnsi" w:hAnsiTheme="minorHAnsi"/>
          <w:color w:val="333333"/>
          <w:szCs w:val="24"/>
        </w:rPr>
        <w:t>How do the social and cultural properties of this material affect you and society?</w:t>
      </w:r>
    </w:p>
    <w:p w:rsidR="005B1E1C" w:rsidRPr="00EA202B" w:rsidRDefault="005B1E1C" w:rsidP="005B1E1C">
      <w:pPr>
        <w:numPr>
          <w:ilvl w:val="1"/>
          <w:numId w:val="4"/>
        </w:numPr>
        <w:shd w:val="clear" w:color="auto" w:fill="FFFFFF"/>
        <w:rPr>
          <w:rFonts w:asciiTheme="minorHAnsi" w:hAnsiTheme="minorHAnsi"/>
          <w:color w:val="333333"/>
          <w:szCs w:val="24"/>
        </w:rPr>
      </w:pPr>
      <w:r w:rsidRPr="00EA202B">
        <w:rPr>
          <w:rFonts w:asciiTheme="minorHAnsi" w:hAnsiTheme="minorHAnsi"/>
          <w:color w:val="333333"/>
          <w:szCs w:val="24"/>
        </w:rPr>
        <w:t>Based on what you've learned about this material</w:t>
      </w:r>
      <w:r w:rsidR="00BD35AA" w:rsidRPr="00EA202B">
        <w:rPr>
          <w:rFonts w:asciiTheme="minorHAnsi" w:hAnsiTheme="minorHAnsi"/>
          <w:color w:val="333333"/>
          <w:szCs w:val="24"/>
        </w:rPr>
        <w:t>,</w:t>
      </w:r>
      <w:r w:rsidRPr="00EA202B">
        <w:rPr>
          <w:rFonts w:asciiTheme="minorHAnsi" w:hAnsiTheme="minorHAnsi"/>
          <w:color w:val="333333"/>
          <w:szCs w:val="24"/>
        </w:rPr>
        <w:t xml:space="preserve"> what might be the consequences of the corrosion, degradation, or scarcity of this material?</w:t>
      </w:r>
    </w:p>
    <w:p w:rsidR="005B1E1C" w:rsidRPr="00EA202B" w:rsidRDefault="005B1E1C" w:rsidP="005B1E1C">
      <w:pPr>
        <w:shd w:val="clear" w:color="auto" w:fill="FFFFFF"/>
        <w:ind w:left="1440"/>
        <w:rPr>
          <w:rFonts w:asciiTheme="minorHAnsi" w:hAnsiTheme="minorHAnsi"/>
          <w:color w:val="333333"/>
          <w:szCs w:val="24"/>
        </w:rPr>
      </w:pPr>
    </w:p>
    <w:p w:rsidR="005B1E1C" w:rsidRPr="00EA202B" w:rsidRDefault="005B1E1C" w:rsidP="005B1E1C">
      <w:pPr>
        <w:shd w:val="clear" w:color="auto" w:fill="FFFFFF"/>
        <w:spacing w:after="150" w:line="300" w:lineRule="atLeast"/>
        <w:rPr>
          <w:rStyle w:val="Hyperlink"/>
          <w:rFonts w:asciiTheme="minorHAnsi" w:hAnsiTheme="minorHAnsi"/>
          <w:i/>
          <w:color w:val="auto"/>
          <w:szCs w:val="24"/>
          <w:u w:val="none"/>
        </w:rPr>
      </w:pPr>
      <w:r w:rsidRPr="00EA202B">
        <w:rPr>
          <w:rFonts w:asciiTheme="minorHAnsi" w:hAnsiTheme="minorHAnsi"/>
          <w:i/>
          <w:color w:val="333333"/>
          <w:szCs w:val="24"/>
        </w:rPr>
        <w:t xml:space="preserve">Note:  Your entry should be </w:t>
      </w:r>
      <w:r w:rsidRPr="00EA202B">
        <w:rPr>
          <w:rFonts w:asciiTheme="minorHAnsi" w:hAnsiTheme="minorHAnsi"/>
          <w:i/>
          <w:color w:val="333333"/>
          <w:szCs w:val="24"/>
          <w:u w:val="single"/>
        </w:rPr>
        <w:t>no more than two paragraphs</w:t>
      </w:r>
      <w:r w:rsidRPr="00EA202B">
        <w:rPr>
          <w:rFonts w:asciiTheme="minorHAnsi" w:hAnsiTheme="minorHAnsi"/>
          <w:i/>
          <w:color w:val="333333"/>
          <w:szCs w:val="24"/>
        </w:rPr>
        <w:t xml:space="preserve">.  Entries are evaluated for content, thoughtfully supported writing, and mechanics.  Refer to the </w:t>
      </w:r>
      <w:r w:rsidRPr="00EA202B">
        <w:rPr>
          <w:rStyle w:val="Hyperlink"/>
          <w:rFonts w:asciiTheme="minorHAnsi" w:hAnsiTheme="minorHAnsi"/>
          <w:i/>
          <w:color w:val="auto"/>
          <w:szCs w:val="24"/>
          <w:u w:val="none"/>
        </w:rPr>
        <w:t xml:space="preserve">Physical and Social Properties of Matter document to guide your discussions.  </w:t>
      </w:r>
    </w:p>
    <w:p w:rsidR="005B1E1C" w:rsidRPr="00EA202B" w:rsidRDefault="005B1E1C" w:rsidP="005B1E1C">
      <w:pPr>
        <w:shd w:val="clear" w:color="auto" w:fill="FFFFFF"/>
        <w:spacing w:after="150" w:line="300" w:lineRule="atLeast"/>
        <w:rPr>
          <w:rFonts w:asciiTheme="minorHAnsi" w:hAnsiTheme="minorHAnsi"/>
          <w:b/>
          <w:color w:val="333333"/>
          <w:szCs w:val="24"/>
        </w:rPr>
      </w:pPr>
      <w:r w:rsidRPr="00EA202B">
        <w:rPr>
          <w:rFonts w:asciiTheme="minorHAnsi" w:hAnsiTheme="minorHAnsi"/>
          <w:b/>
          <w:color w:val="333333"/>
          <w:szCs w:val="24"/>
        </w:rPr>
        <w:t>Part 2 Instructions:</w:t>
      </w:r>
    </w:p>
    <w:p w:rsidR="005B1E1C" w:rsidRPr="00EA202B" w:rsidRDefault="005B1E1C" w:rsidP="005B1E1C">
      <w:pPr>
        <w:numPr>
          <w:ilvl w:val="0"/>
          <w:numId w:val="1"/>
        </w:numPr>
        <w:shd w:val="clear" w:color="auto" w:fill="FFFFFF"/>
        <w:rPr>
          <w:rFonts w:asciiTheme="minorHAnsi" w:hAnsiTheme="minorHAnsi"/>
          <w:color w:val="333333"/>
          <w:szCs w:val="24"/>
        </w:rPr>
      </w:pPr>
      <w:r w:rsidRPr="00EA202B">
        <w:rPr>
          <w:rFonts w:asciiTheme="minorHAnsi" w:hAnsiTheme="minorHAnsi"/>
          <w:b/>
          <w:color w:val="333333"/>
          <w:szCs w:val="24"/>
        </w:rPr>
        <w:t xml:space="preserve">Open </w:t>
      </w:r>
      <w:r w:rsidRPr="00EA202B">
        <w:rPr>
          <w:rFonts w:asciiTheme="minorHAnsi" w:hAnsiTheme="minorHAnsi"/>
          <w:color w:val="333333"/>
          <w:szCs w:val="24"/>
        </w:rPr>
        <w:t>your</w:t>
      </w:r>
      <w:r w:rsidRPr="00EA202B">
        <w:rPr>
          <w:rFonts w:asciiTheme="minorHAnsi" w:hAnsiTheme="minorHAnsi"/>
          <w:b/>
          <w:color w:val="333333"/>
          <w:szCs w:val="24"/>
        </w:rPr>
        <w:t xml:space="preserve"> </w:t>
      </w:r>
      <w:r w:rsidRPr="00EA202B">
        <w:rPr>
          <w:rFonts w:asciiTheme="minorHAnsi" w:hAnsiTheme="minorHAnsi"/>
          <w:color w:val="333333"/>
          <w:szCs w:val="24"/>
        </w:rPr>
        <w:t>Impact Paradigm Document</w:t>
      </w:r>
    </w:p>
    <w:p w:rsidR="005B1E1C" w:rsidRPr="00EA202B" w:rsidRDefault="005B1E1C" w:rsidP="005B1E1C">
      <w:pPr>
        <w:numPr>
          <w:ilvl w:val="0"/>
          <w:numId w:val="1"/>
        </w:numPr>
        <w:shd w:val="clear" w:color="auto" w:fill="FFFFFF"/>
        <w:rPr>
          <w:rFonts w:asciiTheme="minorHAnsi" w:hAnsiTheme="minorHAnsi"/>
          <w:color w:val="333333"/>
          <w:szCs w:val="24"/>
        </w:rPr>
      </w:pPr>
      <w:r w:rsidRPr="00EA202B">
        <w:rPr>
          <w:rFonts w:asciiTheme="minorHAnsi" w:hAnsiTheme="minorHAnsi"/>
          <w:color w:val="333333"/>
          <w:szCs w:val="24"/>
        </w:rPr>
        <w:t xml:space="preserve">Add at least one question to any one of the categories. If you’re having trouble coming up with a new question, think about the particular case studies of the material in this module, and the </w:t>
      </w:r>
      <w:r w:rsidRPr="00EA202B">
        <w:rPr>
          <w:rFonts w:asciiTheme="minorHAnsi" w:hAnsiTheme="minorHAnsi"/>
          <w:color w:val="333333"/>
          <w:szCs w:val="24"/>
        </w:rPr>
        <w:lastRenderedPageBreak/>
        <w:t>new information that you’ve learned about the relationships between materials and society. What is one new way to think about the social life of materials that you learned in this module?</w:t>
      </w:r>
    </w:p>
    <w:p w:rsidR="005B1E1C" w:rsidRPr="00EA202B" w:rsidRDefault="005B1E1C" w:rsidP="005B1E1C">
      <w:pPr>
        <w:numPr>
          <w:ilvl w:val="0"/>
          <w:numId w:val="1"/>
        </w:numPr>
        <w:shd w:val="clear" w:color="auto" w:fill="FFFFFF"/>
        <w:rPr>
          <w:rFonts w:asciiTheme="minorHAnsi" w:hAnsiTheme="minorHAnsi"/>
          <w:color w:val="333333"/>
          <w:szCs w:val="24"/>
        </w:rPr>
      </w:pPr>
      <w:r w:rsidRPr="00EA202B">
        <w:rPr>
          <w:rFonts w:asciiTheme="minorHAnsi" w:hAnsiTheme="minorHAnsi"/>
          <w:color w:val="333333"/>
          <w:szCs w:val="24"/>
        </w:rPr>
        <w:t xml:space="preserve">Submit BOTH your Material Entanglement Reflection </w:t>
      </w:r>
      <w:r w:rsidR="00324745" w:rsidRPr="00EA202B">
        <w:rPr>
          <w:rFonts w:asciiTheme="minorHAnsi" w:hAnsiTheme="minorHAnsi"/>
          <w:color w:val="333333"/>
          <w:szCs w:val="24"/>
        </w:rPr>
        <w:t>Document AND</w:t>
      </w:r>
      <w:r w:rsidRPr="00EA202B">
        <w:rPr>
          <w:rFonts w:asciiTheme="minorHAnsi" w:hAnsiTheme="minorHAnsi"/>
          <w:color w:val="333333"/>
          <w:szCs w:val="24"/>
        </w:rPr>
        <w:t xml:space="preserve"> your Impact Paradigm Document</w:t>
      </w:r>
    </w:p>
    <w:p w:rsidR="005B1E1C" w:rsidRPr="00EA202B" w:rsidRDefault="005B1E1C" w:rsidP="005B1E1C">
      <w:pPr>
        <w:shd w:val="clear" w:color="auto" w:fill="FFFFFF"/>
        <w:ind w:left="1440"/>
        <w:rPr>
          <w:rFonts w:asciiTheme="minorHAnsi" w:hAnsiTheme="minorHAnsi"/>
          <w:color w:val="333333"/>
          <w:szCs w:val="24"/>
        </w:rPr>
      </w:pPr>
    </w:p>
    <w:p w:rsidR="005B1E1C" w:rsidRPr="00EA202B" w:rsidRDefault="005B1E1C" w:rsidP="005B1E1C">
      <w:pPr>
        <w:shd w:val="clear" w:color="auto" w:fill="FFFFFF"/>
        <w:spacing w:after="150" w:line="300" w:lineRule="atLeast"/>
        <w:rPr>
          <w:rFonts w:asciiTheme="minorHAnsi" w:hAnsiTheme="minorHAnsi"/>
          <w:szCs w:val="24"/>
        </w:rPr>
      </w:pPr>
      <w:r w:rsidRPr="00EA202B">
        <w:rPr>
          <w:rFonts w:asciiTheme="minorHAnsi" w:hAnsiTheme="minorHAnsi"/>
          <w:szCs w:val="24"/>
        </w:rPr>
        <w:t>Refer to the DUE DATES document for submission dates and the rubric below for grading criteria.</w:t>
      </w:r>
    </w:p>
    <w:p w:rsidR="005B1E1C" w:rsidRPr="00EA202B" w:rsidRDefault="005B1E1C" w:rsidP="005B1E1C">
      <w:pPr>
        <w:rPr>
          <w:rFonts w:asciiTheme="minorHAnsi" w:hAnsiTheme="minorHAnsi"/>
          <w:b/>
          <w:color w:val="595959" w:themeColor="text1" w:themeTint="A6"/>
          <w:szCs w:val="24"/>
        </w:rPr>
      </w:pPr>
    </w:p>
    <w:p w:rsidR="005B1E1C" w:rsidRPr="00EA202B" w:rsidRDefault="005B1E1C" w:rsidP="005B1E1C">
      <w:pPr>
        <w:rPr>
          <w:rFonts w:asciiTheme="minorHAnsi" w:hAnsiTheme="minorHAnsi"/>
          <w:b/>
          <w:color w:val="595959" w:themeColor="text1" w:themeTint="A6"/>
          <w:szCs w:val="24"/>
        </w:rPr>
      </w:pPr>
    </w:p>
    <w:p w:rsidR="005B1E1C" w:rsidRPr="00EA202B" w:rsidRDefault="005B1E1C" w:rsidP="005B1E1C">
      <w:pPr>
        <w:rPr>
          <w:rFonts w:asciiTheme="minorHAnsi" w:hAnsiTheme="minorHAnsi"/>
          <w:b/>
          <w:color w:val="595959" w:themeColor="text1" w:themeTint="A6"/>
          <w:szCs w:val="24"/>
        </w:rPr>
      </w:pPr>
    </w:p>
    <w:p w:rsidR="005B1E1C" w:rsidRPr="00EA202B" w:rsidRDefault="005B1E1C" w:rsidP="005B1E1C">
      <w:pPr>
        <w:rPr>
          <w:rFonts w:asciiTheme="minorHAnsi" w:hAnsiTheme="minorHAnsi"/>
          <w:b/>
          <w:color w:val="595959" w:themeColor="text1" w:themeTint="A6"/>
          <w:szCs w:val="24"/>
        </w:rPr>
      </w:pPr>
      <w:r w:rsidRPr="00EA202B">
        <w:rPr>
          <w:rFonts w:asciiTheme="minorHAnsi" w:hAnsiTheme="minorHAnsi"/>
          <w:b/>
          <w:color w:val="595959" w:themeColor="text1" w:themeTint="A6"/>
          <w:szCs w:val="24"/>
        </w:rPr>
        <w:t xml:space="preserve">Material Entanglement and Impact Paradigm Reflection </w:t>
      </w:r>
    </w:p>
    <w:tbl>
      <w:tblPr>
        <w:tblStyle w:val="TableGrid"/>
        <w:tblW w:w="0" w:type="auto"/>
        <w:tblLook w:val="04A0" w:firstRow="1" w:lastRow="0" w:firstColumn="1" w:lastColumn="0" w:noHBand="0" w:noVBand="1"/>
      </w:tblPr>
      <w:tblGrid>
        <w:gridCol w:w="1965"/>
        <w:gridCol w:w="1969"/>
        <w:gridCol w:w="2040"/>
        <w:gridCol w:w="1969"/>
        <w:gridCol w:w="1633"/>
      </w:tblGrid>
      <w:tr w:rsidR="00286CB1" w:rsidRPr="00EA202B" w:rsidTr="006536E5">
        <w:tc>
          <w:tcPr>
            <w:tcW w:w="1965"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Criterion</w:t>
            </w:r>
          </w:p>
        </w:tc>
        <w:tc>
          <w:tcPr>
            <w:tcW w:w="1969"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9-10 points</w:t>
            </w:r>
          </w:p>
        </w:tc>
        <w:tc>
          <w:tcPr>
            <w:tcW w:w="2040"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6-8 points</w:t>
            </w:r>
          </w:p>
        </w:tc>
        <w:tc>
          <w:tcPr>
            <w:tcW w:w="1969"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3-5 points</w:t>
            </w:r>
          </w:p>
        </w:tc>
        <w:tc>
          <w:tcPr>
            <w:tcW w:w="1633" w:type="dxa"/>
            <w:shd w:val="clear" w:color="auto" w:fill="FCD568"/>
          </w:tcPr>
          <w:p w:rsidR="00286CB1" w:rsidRPr="00EA202B" w:rsidRDefault="00286CB1" w:rsidP="00286CB1">
            <w:pPr>
              <w:rPr>
                <w:rFonts w:asciiTheme="minorHAnsi" w:hAnsiTheme="minorHAnsi"/>
                <w:szCs w:val="24"/>
              </w:rPr>
            </w:pPr>
            <w:r w:rsidRPr="00EA202B">
              <w:rPr>
                <w:rFonts w:asciiTheme="minorHAnsi" w:hAnsiTheme="minorHAnsi"/>
                <w:szCs w:val="24"/>
              </w:rPr>
              <w:t>0-2 points</w:t>
            </w:r>
          </w:p>
        </w:tc>
      </w:tr>
      <w:tr w:rsidR="005B1E1C" w:rsidRPr="00EA202B" w:rsidTr="006536E5">
        <w:tc>
          <w:tcPr>
            <w:tcW w:w="1965" w:type="dxa"/>
          </w:tcPr>
          <w:p w:rsidR="005B1E1C" w:rsidRPr="00EA202B" w:rsidRDefault="005B1E1C" w:rsidP="006536E5">
            <w:pPr>
              <w:rPr>
                <w:rFonts w:asciiTheme="minorHAnsi" w:hAnsiTheme="minorHAnsi"/>
                <w:szCs w:val="24"/>
              </w:rPr>
            </w:pPr>
            <w:r w:rsidRPr="00EA202B">
              <w:rPr>
                <w:rFonts w:asciiTheme="minorHAnsi" w:hAnsiTheme="minorHAnsi"/>
                <w:szCs w:val="24"/>
              </w:rPr>
              <w:t>Response Content</w:t>
            </w:r>
          </w:p>
          <w:p w:rsidR="00121CB0" w:rsidRPr="00EA202B" w:rsidRDefault="00121CB0" w:rsidP="006536E5">
            <w:pPr>
              <w:rPr>
                <w:rFonts w:asciiTheme="minorHAnsi" w:hAnsiTheme="minorHAnsi"/>
                <w:szCs w:val="24"/>
              </w:rPr>
            </w:pPr>
            <w:r w:rsidRPr="00EA202B">
              <w:rPr>
                <w:rFonts w:asciiTheme="minorHAnsi" w:hAnsiTheme="minorHAnsi"/>
                <w:szCs w:val="24"/>
              </w:rPr>
              <w:t>(10 Points)</w:t>
            </w:r>
          </w:p>
        </w:tc>
        <w:tc>
          <w:tcPr>
            <w:tcW w:w="1969" w:type="dxa"/>
          </w:tcPr>
          <w:p w:rsidR="005B1E1C" w:rsidRPr="00EA202B" w:rsidRDefault="005B1E1C" w:rsidP="006536E5">
            <w:pPr>
              <w:rPr>
                <w:rFonts w:asciiTheme="minorHAnsi" w:hAnsiTheme="minorHAnsi"/>
                <w:szCs w:val="24"/>
              </w:rPr>
            </w:pPr>
            <w:r w:rsidRPr="00EA202B">
              <w:rPr>
                <w:rFonts w:asciiTheme="minorHAnsi" w:hAnsiTheme="minorHAnsi"/>
                <w:szCs w:val="24"/>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5B1E1C" w:rsidRPr="00EA202B" w:rsidRDefault="005B1E1C" w:rsidP="006536E5">
            <w:pPr>
              <w:rPr>
                <w:rFonts w:asciiTheme="minorHAnsi" w:hAnsiTheme="minorHAnsi"/>
                <w:szCs w:val="24"/>
              </w:rPr>
            </w:pPr>
            <w:r w:rsidRPr="00EA202B">
              <w:rPr>
                <w:rFonts w:asciiTheme="minorHAnsi" w:hAnsiTheme="minorHAnsi"/>
                <w:szCs w:val="24"/>
              </w:rPr>
              <w:t>Good effort. Responses and arguments are not as clearly presented, or as comprehensive and thoughtful as in a full credit answer. Tanglegram is fully supported by responses and images.</w:t>
            </w:r>
          </w:p>
        </w:tc>
        <w:tc>
          <w:tcPr>
            <w:tcW w:w="1969" w:type="dxa"/>
          </w:tcPr>
          <w:p w:rsidR="005B1E1C" w:rsidRPr="00EA202B" w:rsidRDefault="005B1E1C" w:rsidP="006536E5">
            <w:pPr>
              <w:rPr>
                <w:rFonts w:asciiTheme="minorHAnsi" w:hAnsiTheme="minorHAnsi"/>
                <w:szCs w:val="24"/>
              </w:rPr>
            </w:pPr>
            <w:r w:rsidRPr="00EA202B">
              <w:rPr>
                <w:rFonts w:asciiTheme="minorHAnsi" w:hAnsiTheme="minorHAnsi"/>
                <w:szCs w:val="24"/>
              </w:rPr>
              <w:t>Responses are less appropriate to the assignment, less thoughtful and engaged, with less complete information.</w:t>
            </w:r>
          </w:p>
          <w:p w:rsidR="005B1E1C" w:rsidRPr="00EA202B" w:rsidRDefault="005B1E1C" w:rsidP="006536E5">
            <w:pPr>
              <w:rPr>
                <w:rFonts w:asciiTheme="minorHAnsi" w:hAnsiTheme="minorHAnsi"/>
                <w:szCs w:val="24"/>
              </w:rPr>
            </w:pPr>
            <w:r w:rsidRPr="00EA202B">
              <w:rPr>
                <w:rFonts w:asciiTheme="minorHAnsi" w:hAnsiTheme="minorHAnsi"/>
                <w:szCs w:val="24"/>
              </w:rPr>
              <w:t>Tanglegram is partially incomplete or unrelated to images and responses.</w:t>
            </w:r>
          </w:p>
          <w:p w:rsidR="005B1E1C" w:rsidRPr="00EA202B" w:rsidRDefault="005B1E1C" w:rsidP="006536E5">
            <w:pPr>
              <w:rPr>
                <w:rFonts w:asciiTheme="minorHAnsi" w:hAnsiTheme="minorHAnsi"/>
                <w:szCs w:val="24"/>
              </w:rPr>
            </w:pPr>
          </w:p>
          <w:p w:rsidR="005B1E1C" w:rsidRPr="00EA202B" w:rsidRDefault="005B1E1C" w:rsidP="006536E5">
            <w:pPr>
              <w:rPr>
                <w:rFonts w:asciiTheme="minorHAnsi" w:hAnsiTheme="minorHAnsi"/>
                <w:szCs w:val="24"/>
              </w:rPr>
            </w:pPr>
          </w:p>
          <w:p w:rsidR="005B1E1C" w:rsidRPr="00EA202B" w:rsidRDefault="005B1E1C" w:rsidP="006536E5">
            <w:pPr>
              <w:rPr>
                <w:rFonts w:asciiTheme="minorHAnsi" w:hAnsiTheme="minorHAnsi"/>
                <w:szCs w:val="24"/>
              </w:rPr>
            </w:pPr>
          </w:p>
        </w:tc>
        <w:tc>
          <w:tcPr>
            <w:tcW w:w="1633" w:type="dxa"/>
          </w:tcPr>
          <w:p w:rsidR="005B1E1C" w:rsidRPr="00EA202B" w:rsidRDefault="005B1E1C" w:rsidP="006536E5">
            <w:pPr>
              <w:rPr>
                <w:rFonts w:asciiTheme="minorHAnsi" w:hAnsiTheme="minorHAnsi"/>
                <w:szCs w:val="24"/>
              </w:rPr>
            </w:pPr>
            <w:r w:rsidRPr="00EA202B">
              <w:rPr>
                <w:rFonts w:asciiTheme="minorHAnsi" w:hAnsiTheme="minorHAnsi"/>
                <w:szCs w:val="24"/>
              </w:rPr>
              <w:t xml:space="preserve">Responses are inaccurate, careless, and/or opinions not supported by content.  </w:t>
            </w:r>
          </w:p>
          <w:p w:rsidR="005B1E1C" w:rsidRPr="00EA202B" w:rsidRDefault="005B1E1C" w:rsidP="006536E5">
            <w:pPr>
              <w:rPr>
                <w:rFonts w:asciiTheme="minorHAnsi" w:hAnsiTheme="minorHAnsi"/>
                <w:szCs w:val="24"/>
              </w:rPr>
            </w:pPr>
          </w:p>
          <w:p w:rsidR="005B1E1C" w:rsidRPr="00EA202B" w:rsidRDefault="005B1E1C" w:rsidP="006536E5">
            <w:pPr>
              <w:rPr>
                <w:rFonts w:asciiTheme="minorHAnsi" w:hAnsiTheme="minorHAnsi"/>
                <w:szCs w:val="24"/>
              </w:rPr>
            </w:pPr>
            <w:r w:rsidRPr="00EA202B">
              <w:rPr>
                <w:rFonts w:asciiTheme="minorHAnsi" w:hAnsiTheme="minorHAnsi"/>
                <w:szCs w:val="24"/>
              </w:rPr>
              <w:t>Tanglegram is incomplete.</w:t>
            </w:r>
          </w:p>
          <w:p w:rsidR="005B1E1C" w:rsidRPr="00EA202B" w:rsidRDefault="005B1E1C" w:rsidP="006536E5">
            <w:pPr>
              <w:rPr>
                <w:rFonts w:asciiTheme="minorHAnsi" w:hAnsiTheme="minorHAnsi"/>
                <w:szCs w:val="24"/>
              </w:rPr>
            </w:pPr>
          </w:p>
          <w:p w:rsidR="005B1E1C" w:rsidRPr="00EA202B" w:rsidRDefault="005B1E1C" w:rsidP="006536E5">
            <w:pPr>
              <w:rPr>
                <w:rFonts w:asciiTheme="minorHAnsi" w:hAnsiTheme="minorHAnsi"/>
                <w:szCs w:val="24"/>
              </w:rPr>
            </w:pPr>
          </w:p>
        </w:tc>
      </w:tr>
      <w:tr w:rsidR="005B1E1C" w:rsidRPr="00EA202B" w:rsidTr="006536E5">
        <w:tc>
          <w:tcPr>
            <w:tcW w:w="1965" w:type="dxa"/>
          </w:tcPr>
          <w:p w:rsidR="005B1E1C" w:rsidRPr="00EA202B" w:rsidRDefault="005B1E1C" w:rsidP="006536E5">
            <w:pPr>
              <w:rPr>
                <w:rFonts w:asciiTheme="minorHAnsi" w:hAnsiTheme="minorHAnsi"/>
                <w:szCs w:val="24"/>
              </w:rPr>
            </w:pPr>
            <w:r w:rsidRPr="00EA202B">
              <w:rPr>
                <w:rFonts w:asciiTheme="minorHAnsi" w:hAnsiTheme="minorHAnsi"/>
                <w:szCs w:val="24"/>
              </w:rPr>
              <w:t>Mechanics</w:t>
            </w:r>
          </w:p>
          <w:p w:rsidR="00121CB0" w:rsidRPr="00EA202B" w:rsidRDefault="00121CB0" w:rsidP="006536E5">
            <w:pPr>
              <w:rPr>
                <w:rFonts w:asciiTheme="minorHAnsi" w:hAnsiTheme="minorHAnsi"/>
                <w:szCs w:val="24"/>
              </w:rPr>
            </w:pPr>
            <w:r w:rsidRPr="00EA202B">
              <w:rPr>
                <w:rFonts w:asciiTheme="minorHAnsi" w:hAnsiTheme="minorHAnsi"/>
                <w:szCs w:val="24"/>
              </w:rPr>
              <w:t>(10 Points)</w:t>
            </w:r>
          </w:p>
        </w:tc>
        <w:tc>
          <w:tcPr>
            <w:tcW w:w="1969" w:type="dxa"/>
          </w:tcPr>
          <w:p w:rsidR="005B1E1C" w:rsidRPr="00EA202B" w:rsidRDefault="005B1E1C" w:rsidP="006536E5">
            <w:pPr>
              <w:rPr>
                <w:rFonts w:asciiTheme="minorHAnsi" w:hAnsiTheme="minorHAnsi"/>
                <w:szCs w:val="24"/>
              </w:rPr>
            </w:pPr>
            <w:r w:rsidRPr="00EA202B">
              <w:rPr>
                <w:rFonts w:asciiTheme="minorHAnsi" w:hAnsiTheme="minorHAnsi"/>
                <w:szCs w:val="24"/>
              </w:rPr>
              <w:t>Grammar, sentence structure and punctuation are correct.</w:t>
            </w:r>
          </w:p>
          <w:p w:rsidR="005B1E1C" w:rsidRPr="00EA202B" w:rsidRDefault="005B1E1C" w:rsidP="006536E5">
            <w:pPr>
              <w:rPr>
                <w:rFonts w:asciiTheme="minorHAnsi" w:hAnsiTheme="minorHAnsi"/>
                <w:szCs w:val="24"/>
              </w:rPr>
            </w:pPr>
            <w:r w:rsidRPr="00EA202B">
              <w:rPr>
                <w:rFonts w:asciiTheme="minorHAnsi" w:hAnsiTheme="minorHAnsi"/>
                <w:szCs w:val="24"/>
              </w:rPr>
              <w:t>Works are cited properly when appropriate.</w:t>
            </w:r>
          </w:p>
        </w:tc>
        <w:tc>
          <w:tcPr>
            <w:tcW w:w="2040" w:type="dxa"/>
          </w:tcPr>
          <w:p w:rsidR="005B1E1C" w:rsidRPr="00EA202B" w:rsidRDefault="005B1E1C" w:rsidP="006536E5">
            <w:pPr>
              <w:rPr>
                <w:rFonts w:asciiTheme="minorHAnsi" w:hAnsiTheme="minorHAnsi"/>
                <w:szCs w:val="24"/>
              </w:rPr>
            </w:pPr>
            <w:r w:rsidRPr="00EA202B">
              <w:rPr>
                <w:rFonts w:asciiTheme="minorHAnsi" w:hAnsiTheme="minorHAnsi"/>
                <w:szCs w:val="24"/>
              </w:rPr>
              <w:t>Occasional grammar or mechanics issue or works are cited incorrectly.</w:t>
            </w:r>
          </w:p>
        </w:tc>
        <w:tc>
          <w:tcPr>
            <w:tcW w:w="1969" w:type="dxa"/>
          </w:tcPr>
          <w:p w:rsidR="005B1E1C" w:rsidRPr="00EA202B" w:rsidRDefault="005B1E1C" w:rsidP="006536E5">
            <w:pPr>
              <w:rPr>
                <w:rFonts w:asciiTheme="minorHAnsi" w:hAnsiTheme="minorHAnsi"/>
                <w:szCs w:val="24"/>
              </w:rPr>
            </w:pPr>
            <w:r w:rsidRPr="00EA202B">
              <w:rPr>
                <w:rFonts w:asciiTheme="minorHAnsi" w:hAnsiTheme="minorHAnsi"/>
                <w:szCs w:val="24"/>
              </w:rPr>
              <w:t>Some issue</w:t>
            </w:r>
            <w:r w:rsidR="00BD35AA" w:rsidRPr="00EA202B">
              <w:rPr>
                <w:rFonts w:asciiTheme="minorHAnsi" w:hAnsiTheme="minorHAnsi"/>
                <w:szCs w:val="24"/>
              </w:rPr>
              <w:t>s with grammar, punctuation and/</w:t>
            </w:r>
            <w:r w:rsidRPr="00EA202B">
              <w:rPr>
                <w:rFonts w:asciiTheme="minorHAnsi" w:hAnsiTheme="minorHAnsi"/>
                <w:szCs w:val="24"/>
              </w:rPr>
              <w:t>or sentence structure or chosen image or other works are not cited when appropriate.</w:t>
            </w:r>
          </w:p>
        </w:tc>
        <w:tc>
          <w:tcPr>
            <w:tcW w:w="1633" w:type="dxa"/>
          </w:tcPr>
          <w:p w:rsidR="005B1E1C" w:rsidRPr="00EA202B" w:rsidRDefault="005B1E1C" w:rsidP="006536E5">
            <w:pPr>
              <w:rPr>
                <w:rFonts w:asciiTheme="minorHAnsi" w:hAnsiTheme="minorHAnsi"/>
                <w:szCs w:val="24"/>
              </w:rPr>
            </w:pPr>
            <w:r w:rsidRPr="00EA202B">
              <w:rPr>
                <w:rFonts w:asciiTheme="minorHAnsi" w:hAnsiTheme="minorHAnsi"/>
                <w:szCs w:val="24"/>
              </w:rPr>
              <w:t>Major issue</w:t>
            </w:r>
            <w:r w:rsidR="00BD35AA" w:rsidRPr="00EA202B">
              <w:rPr>
                <w:rFonts w:asciiTheme="minorHAnsi" w:hAnsiTheme="minorHAnsi"/>
                <w:szCs w:val="24"/>
              </w:rPr>
              <w:t>s with grammar, punctuation and/</w:t>
            </w:r>
            <w:r w:rsidRPr="00EA202B">
              <w:rPr>
                <w:rFonts w:asciiTheme="minorHAnsi" w:hAnsiTheme="minorHAnsi"/>
                <w:szCs w:val="24"/>
              </w:rPr>
              <w:t>or sentences.</w:t>
            </w:r>
          </w:p>
          <w:p w:rsidR="005B1E1C" w:rsidRPr="00EA202B" w:rsidRDefault="005B1E1C" w:rsidP="006536E5">
            <w:pPr>
              <w:rPr>
                <w:rFonts w:asciiTheme="minorHAnsi" w:hAnsiTheme="minorHAnsi"/>
                <w:szCs w:val="24"/>
              </w:rPr>
            </w:pPr>
            <w:r w:rsidRPr="00EA202B">
              <w:rPr>
                <w:rFonts w:asciiTheme="minorHAnsi" w:hAnsiTheme="minorHAnsi"/>
                <w:szCs w:val="24"/>
              </w:rPr>
              <w:t>Chosen image or other works are not cited when appropriate.</w:t>
            </w:r>
          </w:p>
        </w:tc>
      </w:tr>
    </w:tbl>
    <w:p w:rsidR="005B1E1C" w:rsidRPr="00EA202B" w:rsidRDefault="005B1E1C" w:rsidP="005B1E1C">
      <w:pPr>
        <w:shd w:val="clear" w:color="auto" w:fill="FFFFFF"/>
        <w:spacing w:after="150" w:line="300" w:lineRule="atLeast"/>
        <w:rPr>
          <w:rFonts w:asciiTheme="minorHAnsi" w:hAnsiTheme="minorHAnsi"/>
          <w:color w:val="333333"/>
          <w:szCs w:val="24"/>
        </w:rPr>
      </w:pPr>
    </w:p>
    <w:p w:rsidR="005B1E1C" w:rsidRPr="00EA202B" w:rsidRDefault="005B1E1C" w:rsidP="005B1E1C">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rPr>
      </w:pPr>
      <w:r w:rsidRPr="00EA202B">
        <w:rPr>
          <w:rStyle w:val="Strong"/>
          <w:rFonts w:asciiTheme="minorHAnsi" w:hAnsiTheme="minorHAnsi"/>
          <w:color w:val="548DD4" w:themeColor="text2" w:themeTint="99"/>
        </w:rPr>
        <w:lastRenderedPageBreak/>
        <w:t xml:space="preserve"> Additional Resources</w:t>
      </w:r>
    </w:p>
    <w:p w:rsidR="00A427B2" w:rsidRPr="00EA202B" w:rsidRDefault="00A427B2" w:rsidP="00A427B2">
      <w:pPr>
        <w:pStyle w:val="ListParagraph"/>
        <w:numPr>
          <w:ilvl w:val="0"/>
          <w:numId w:val="9"/>
        </w:numPr>
        <w:ind w:left="630"/>
      </w:pPr>
      <w:r w:rsidRPr="00EA202B">
        <w:t xml:space="preserve">Whitaker, John C. (1994) </w:t>
      </w:r>
      <w:proofErr w:type="spellStart"/>
      <w:r w:rsidRPr="00EA202B">
        <w:t>Flintknapping</w:t>
      </w:r>
      <w:proofErr w:type="spellEnd"/>
      <w:r w:rsidRPr="00EA202B">
        <w:t>: Making and Understanding Stone Tools. Austin:</w:t>
      </w:r>
    </w:p>
    <w:p w:rsidR="005B1E1C" w:rsidRPr="00CE2F03" w:rsidRDefault="00A427B2" w:rsidP="00A427B2">
      <w:pPr>
        <w:pStyle w:val="ListParagraph"/>
        <w:numPr>
          <w:ilvl w:val="0"/>
          <w:numId w:val="9"/>
        </w:numPr>
        <w:ind w:left="630"/>
        <w:rPr>
          <w:rStyle w:val="Hyperlink"/>
          <w:color w:val="auto"/>
          <w:u w:val="none"/>
        </w:rPr>
      </w:pPr>
      <w:r w:rsidRPr="00EA202B">
        <w:t xml:space="preserve">University of Texas Press. c. </w:t>
      </w:r>
      <w:proofErr w:type="spellStart"/>
      <w:r w:rsidRPr="00EA202B">
        <w:t>Flintknapping</w:t>
      </w:r>
      <w:proofErr w:type="spellEnd"/>
      <w:r w:rsidRPr="00EA202B">
        <w:t xml:space="preserve"> video with Dr. Bruce Bradley </w:t>
      </w:r>
      <w:hyperlink r:id="rId10" w:history="1">
        <w:r w:rsidRPr="00EA202B">
          <w:rPr>
            <w:rStyle w:val="Hyperlink"/>
          </w:rPr>
          <w:t>https://www.youtube.com/playlist?list=PL0eIAcNeLAInJGtlRDW4Uj0J7M7Ct54Kb</w:t>
        </w:r>
      </w:hyperlink>
    </w:p>
    <w:p w:rsidR="00CE2F03" w:rsidRPr="00EA202B" w:rsidRDefault="001C493F" w:rsidP="00CE2F03">
      <w:pPr>
        <w:pStyle w:val="ListParagraph"/>
        <w:numPr>
          <w:ilvl w:val="0"/>
          <w:numId w:val="9"/>
        </w:numPr>
        <w:tabs>
          <w:tab w:val="left" w:pos="1530"/>
        </w:tabs>
        <w:ind w:left="630"/>
      </w:pPr>
      <w:hyperlink r:id="rId11" w:history="1">
        <w:r w:rsidR="00CE2F03" w:rsidRPr="00CE2F03">
          <w:rPr>
            <w:rStyle w:val="Hyperlink"/>
          </w:rPr>
          <w:t xml:space="preserve">Fuel from the Air: </w:t>
        </w:r>
        <w:proofErr w:type="spellStart"/>
        <w:r w:rsidR="00CE2F03" w:rsidRPr="00CE2F03">
          <w:rPr>
            <w:rStyle w:val="Hyperlink"/>
          </w:rPr>
          <w:t>Sossina</w:t>
        </w:r>
        <w:proofErr w:type="spellEnd"/>
        <w:r w:rsidR="00CE2F03" w:rsidRPr="00CE2F03">
          <w:rPr>
            <w:rStyle w:val="Hyperlink"/>
          </w:rPr>
          <w:t xml:space="preserve"> Haile at </w:t>
        </w:r>
        <w:proofErr w:type="spellStart"/>
        <w:r w:rsidR="00CE2F03" w:rsidRPr="00CE2F03">
          <w:rPr>
            <w:rStyle w:val="Hyperlink"/>
          </w:rPr>
          <w:t>TEDxBermuda</w:t>
        </w:r>
        <w:proofErr w:type="spellEnd"/>
      </w:hyperlink>
    </w:p>
    <w:p w:rsidR="0050026E" w:rsidRPr="00EA202B" w:rsidRDefault="0050026E" w:rsidP="005B1E1C">
      <w:pPr>
        <w:rPr>
          <w:rFonts w:asciiTheme="minorHAnsi" w:hAnsiTheme="minorHAnsi"/>
          <w:szCs w:val="24"/>
        </w:rPr>
      </w:pPr>
    </w:p>
    <w:sectPr w:rsidR="0050026E" w:rsidRPr="00EA202B" w:rsidSect="00D90CE4">
      <w:headerReference w:type="even" r:id="rId12"/>
      <w:headerReference w:type="default" r:id="rId13"/>
      <w:footerReference w:type="even" r:id="rId14"/>
      <w:footerReference w:type="default" r:id="rId15"/>
      <w:headerReference w:type="first" r:id="rId16"/>
      <w:footerReference w:type="first" r:id="rId17"/>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3F" w:rsidRDefault="001C493F" w:rsidP="00BD3509">
      <w:r>
        <w:separator/>
      </w:r>
    </w:p>
  </w:endnote>
  <w:endnote w:type="continuationSeparator" w:id="0">
    <w:p w:rsidR="001C493F" w:rsidRDefault="001C493F"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AE128D">
          <w:rPr>
            <w:noProof/>
          </w:rPr>
          <w:t>5</w:t>
        </w:r>
        <w:r>
          <w:rPr>
            <w:noProof/>
          </w:rPr>
          <w:fldChar w:fldCharType="end"/>
        </w:r>
      </w:p>
    </w:sdtContent>
  </w:sdt>
  <w:p w:rsidR="00D90CE4" w:rsidRDefault="00D90CE4" w:rsidP="00D90C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3F" w:rsidRDefault="001C493F" w:rsidP="00BD3509">
      <w:r>
        <w:separator/>
      </w:r>
    </w:p>
  </w:footnote>
  <w:footnote w:type="continuationSeparator" w:id="0">
    <w:p w:rsidR="001C493F" w:rsidRDefault="001C493F"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6D627F4" wp14:editId="50C7994D">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570F70">
                              <w:rPr>
                                <w:b/>
                                <w:color w:val="7F7F7F" w:themeColor="text1" w:themeTint="80"/>
                                <w:sz w:val="30"/>
                                <w:szCs w:val="30"/>
                              </w:rPr>
                              <w:t>3</w:t>
                            </w:r>
                            <w:r>
                              <w:rPr>
                                <w:b/>
                                <w:color w:val="7F7F7F" w:themeColor="text1" w:themeTint="80"/>
                                <w:sz w:val="30"/>
                                <w:szCs w:val="30"/>
                              </w:rPr>
                              <w:t xml:space="preserve">:  </w:t>
                            </w:r>
                            <w:r w:rsidR="00570F70">
                              <w:rPr>
                                <w:b/>
                                <w:color w:val="7F7F7F" w:themeColor="text1" w:themeTint="80"/>
                                <w:sz w:val="30"/>
                                <w:szCs w:val="30"/>
                              </w:rPr>
                              <w:t>Glass and Ceramics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6D627F4"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570F70">
                        <w:rPr>
                          <w:b/>
                          <w:color w:val="7F7F7F" w:themeColor="text1" w:themeTint="80"/>
                          <w:sz w:val="30"/>
                          <w:szCs w:val="30"/>
                        </w:rPr>
                        <w:t>3</w:t>
                      </w:r>
                      <w:r>
                        <w:rPr>
                          <w:b/>
                          <w:color w:val="7F7F7F" w:themeColor="text1" w:themeTint="80"/>
                          <w:sz w:val="30"/>
                          <w:szCs w:val="30"/>
                        </w:rPr>
                        <w:t xml:space="preserve">:  </w:t>
                      </w:r>
                      <w:r w:rsidR="00570F70">
                        <w:rPr>
                          <w:b/>
                          <w:color w:val="7F7F7F" w:themeColor="text1" w:themeTint="80"/>
                          <w:sz w:val="30"/>
                          <w:szCs w:val="30"/>
                        </w:rPr>
                        <w:t>Glass and Ceramics</w:t>
                      </w:r>
                    </w:p>
                    <w:p w:rsidR="00BD3509" w:rsidRDefault="00BD3509" w:rsidP="00BD3509"/>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03F75"/>
    <w:multiLevelType w:val="hybridMultilevel"/>
    <w:tmpl w:val="7F905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0E1551"/>
    <w:multiLevelType w:val="hybridMultilevel"/>
    <w:tmpl w:val="E3E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86377"/>
    <w:multiLevelType w:val="hybridMultilevel"/>
    <w:tmpl w:val="0E7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E2A0D"/>
    <w:rsid w:val="000F5DA0"/>
    <w:rsid w:val="00121CB0"/>
    <w:rsid w:val="001C493F"/>
    <w:rsid w:val="002656F6"/>
    <w:rsid w:val="00286CB1"/>
    <w:rsid w:val="002A56C2"/>
    <w:rsid w:val="00324745"/>
    <w:rsid w:val="0050026E"/>
    <w:rsid w:val="00570F70"/>
    <w:rsid w:val="005B1E1C"/>
    <w:rsid w:val="00680C9D"/>
    <w:rsid w:val="007558A0"/>
    <w:rsid w:val="007D2C7B"/>
    <w:rsid w:val="008456AB"/>
    <w:rsid w:val="00A427B2"/>
    <w:rsid w:val="00A47050"/>
    <w:rsid w:val="00AE128D"/>
    <w:rsid w:val="00B23652"/>
    <w:rsid w:val="00B34402"/>
    <w:rsid w:val="00BD3509"/>
    <w:rsid w:val="00BD35AA"/>
    <w:rsid w:val="00CE2F03"/>
    <w:rsid w:val="00D90CE4"/>
    <w:rsid w:val="00DA3CA9"/>
    <w:rsid w:val="00DC5F15"/>
    <w:rsid w:val="00DE79FE"/>
    <w:rsid w:val="00E141EE"/>
    <w:rsid w:val="00EA202B"/>
    <w:rsid w:val="00EB3EC4"/>
    <w:rsid w:val="00EE1F6C"/>
    <w:rsid w:val="00EE77E7"/>
    <w:rsid w:val="00FE0BA4"/>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5FA9"/>
  <w15:docId w15:val="{EC4F2CBF-1250-4EBC-848F-D4E29D56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1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39178">
      <w:bodyDiv w:val="1"/>
      <w:marLeft w:val="0"/>
      <w:marRight w:val="0"/>
      <w:marTop w:val="0"/>
      <w:marBottom w:val="0"/>
      <w:divBdr>
        <w:top w:val="none" w:sz="0" w:space="0" w:color="auto"/>
        <w:left w:val="none" w:sz="0" w:space="0" w:color="auto"/>
        <w:bottom w:val="none" w:sz="0" w:space="0" w:color="auto"/>
        <w:right w:val="none" w:sz="0" w:space="0" w:color="auto"/>
      </w:divBdr>
      <w:divsChild>
        <w:div w:id="1921475718">
          <w:marLeft w:val="0"/>
          <w:marRight w:val="0"/>
          <w:marTop w:val="0"/>
          <w:marBottom w:val="0"/>
          <w:divBdr>
            <w:top w:val="none" w:sz="0" w:space="0" w:color="auto"/>
            <w:left w:val="none" w:sz="0" w:space="0" w:color="auto"/>
            <w:bottom w:val="none" w:sz="0" w:space="0" w:color="auto"/>
            <w:right w:val="none" w:sz="0" w:space="0" w:color="auto"/>
          </w:divBdr>
        </w:div>
      </w:divsChild>
    </w:div>
    <w:div w:id="20552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23949/quizzes/46988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ida\Documents\IMOS\IMOS%20Course%20Final\lecture%20_videos\Lecture%20Videos\03%20Copper%20and%20Bronze\IMOS_Copper&amp;Bronze_Lecture.mp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SIsc7xBX3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playlist?list=PL0eIAcNeLAInJGtlRDW4Uj0J7M7Ct54K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byojPkNnEu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Jeff Wrighton</cp:lastModifiedBy>
  <cp:revision>3</cp:revision>
  <dcterms:created xsi:type="dcterms:W3CDTF">2016-02-02T00:29:00Z</dcterms:created>
  <dcterms:modified xsi:type="dcterms:W3CDTF">2016-02-02T00:29:00Z</dcterms:modified>
</cp:coreProperties>
</file>